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B1" w:rsidRPr="001C4725" w:rsidRDefault="008B7FB1" w:rsidP="001C4725">
      <w:pPr>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AIDWA</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The All India Democratic Women's Association (AIDWA) is an independent left oriented women's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committed to achieving democracy, equality and women's emancipation. AIDWA members are from all strata in society, regardless of class, caste and community. It has an organizational presence in 22 states in India, with a current membership of more than 9 million. About two-thirds of the </w:t>
      </w:r>
      <w:proofErr w:type="spellStart"/>
      <w:r w:rsidRPr="001C4725">
        <w:rPr>
          <w:rFonts w:ascii="Times New Roman" w:hAnsi="Times New Roman" w:cs="Times New Roman"/>
          <w:sz w:val="24"/>
          <w:szCs w:val="24"/>
        </w:rPr>
        <w:t>organsation's</w:t>
      </w:r>
      <w:proofErr w:type="spellEnd"/>
      <w:r w:rsidRPr="001C4725">
        <w:rPr>
          <w:rFonts w:ascii="Times New Roman" w:hAnsi="Times New Roman" w:cs="Times New Roman"/>
          <w:sz w:val="24"/>
          <w:szCs w:val="24"/>
        </w:rPr>
        <w:t xml:space="preserve"> strength is derived from poor rural and urban women.</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AIDWA was founded in 1981 as a national level mass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of women. However, several state units of the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came into existence in the crucible of the freedom struggle, each with a commendable record of anti-imperialist and pro-working class actions.</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AIDWA believes the emancipation of women in India requires fundamental systemic change. It upholds secular values and challenges and resists cultural practices demeaning to women.</w:t>
      </w:r>
    </w:p>
    <w:p w:rsidR="008B7FB1" w:rsidRPr="001C4725" w:rsidRDefault="008B7FB1"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AIDWA's Spectrum</w:t>
      </w:r>
    </w:p>
    <w:p w:rsidR="008B7FB1" w:rsidRPr="001C4725" w:rsidRDefault="008B7FB1" w:rsidP="001C4725">
      <w:pPr>
        <w:pStyle w:val="ListParagraph"/>
        <w:numPr>
          <w:ilvl w:val="0"/>
          <w:numId w:val="1"/>
        </w:numPr>
        <w:jc w:val="both"/>
        <w:rPr>
          <w:rFonts w:ascii="Times New Roman" w:hAnsi="Times New Roman" w:cs="Times New Roman"/>
          <w:sz w:val="24"/>
          <w:szCs w:val="24"/>
        </w:rPr>
      </w:pPr>
      <w:r w:rsidRPr="001C4725">
        <w:rPr>
          <w:rFonts w:ascii="Times New Roman" w:hAnsi="Times New Roman" w:cs="Times New Roman"/>
          <w:b/>
          <w:bCs/>
          <w:sz w:val="24"/>
          <w:szCs w:val="24"/>
        </w:rPr>
        <w:t>Fighting Extremism</w:t>
      </w:r>
      <w:r w:rsidRPr="001C4725">
        <w:rPr>
          <w:rFonts w:ascii="Times New Roman" w:hAnsi="Times New Roman" w:cs="Times New Roman"/>
          <w:b/>
          <w:bCs/>
          <w:sz w:val="24"/>
          <w:szCs w:val="24"/>
        </w:rPr>
        <w:t>:</w:t>
      </w:r>
      <w:r w:rsidRPr="001C4725">
        <w:rPr>
          <w:rFonts w:ascii="Times New Roman" w:hAnsi="Times New Roman" w:cs="Times New Roman"/>
          <w:sz w:val="24"/>
          <w:szCs w:val="24"/>
        </w:rPr>
        <w:t xml:space="preserve"> </w:t>
      </w:r>
      <w:r w:rsidRPr="001C4725">
        <w:rPr>
          <w:rFonts w:ascii="Times New Roman" w:hAnsi="Times New Roman" w:cs="Times New Roman"/>
          <w:sz w:val="24"/>
          <w:szCs w:val="24"/>
        </w:rPr>
        <w:t xml:space="preserve">Despite severe attacks from extremist forces, AIDWA activists are in the forefront of building the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in Tripura</w:t>
      </w:r>
    </w:p>
    <w:p w:rsidR="008B7FB1" w:rsidRPr="001C4725" w:rsidRDefault="008B7FB1" w:rsidP="001C4725">
      <w:pPr>
        <w:pStyle w:val="ListParagraph"/>
        <w:numPr>
          <w:ilvl w:val="0"/>
          <w:numId w:val="1"/>
        </w:numPr>
        <w:jc w:val="both"/>
        <w:rPr>
          <w:rFonts w:ascii="Times New Roman" w:hAnsi="Times New Roman" w:cs="Times New Roman"/>
          <w:sz w:val="24"/>
          <w:szCs w:val="24"/>
        </w:rPr>
      </w:pPr>
      <w:r w:rsidRPr="001C4725">
        <w:rPr>
          <w:rFonts w:ascii="Times New Roman" w:hAnsi="Times New Roman" w:cs="Times New Roman"/>
          <w:b/>
          <w:bCs/>
          <w:sz w:val="24"/>
          <w:szCs w:val="24"/>
        </w:rPr>
        <w:t>AIDWA for a Secular India</w:t>
      </w:r>
      <w:r w:rsidRPr="001C4725">
        <w:rPr>
          <w:rFonts w:ascii="Times New Roman" w:hAnsi="Times New Roman" w:cs="Times New Roman"/>
          <w:sz w:val="24"/>
          <w:szCs w:val="24"/>
        </w:rPr>
        <w:t xml:space="preserve">: </w:t>
      </w:r>
      <w:r w:rsidRPr="001C4725">
        <w:rPr>
          <w:rFonts w:ascii="Times New Roman" w:hAnsi="Times New Roman" w:cs="Times New Roman"/>
          <w:sz w:val="24"/>
          <w:szCs w:val="24"/>
        </w:rPr>
        <w:t>Protection of women's secular identity in the face of growing communalism and fundamentalism remains a</w:t>
      </w:r>
      <w:r w:rsidRPr="001C4725">
        <w:rPr>
          <w:rFonts w:ascii="Times New Roman" w:hAnsi="Times New Roman" w:cs="Times New Roman"/>
          <w:sz w:val="24"/>
          <w:szCs w:val="24"/>
        </w:rPr>
        <w:t>n essential task in the.</w:t>
      </w:r>
    </w:p>
    <w:p w:rsidR="008B7FB1" w:rsidRPr="001C4725" w:rsidRDefault="008B7FB1" w:rsidP="001C4725">
      <w:pPr>
        <w:pStyle w:val="ListParagraph"/>
        <w:numPr>
          <w:ilvl w:val="0"/>
          <w:numId w:val="1"/>
        </w:numPr>
        <w:jc w:val="both"/>
        <w:rPr>
          <w:rFonts w:ascii="Times New Roman" w:hAnsi="Times New Roman" w:cs="Times New Roman"/>
          <w:sz w:val="24"/>
          <w:szCs w:val="24"/>
        </w:rPr>
      </w:pPr>
      <w:r w:rsidRPr="001C4725">
        <w:rPr>
          <w:rFonts w:ascii="Times New Roman" w:hAnsi="Times New Roman" w:cs="Times New Roman"/>
          <w:b/>
          <w:bCs/>
          <w:sz w:val="24"/>
          <w:szCs w:val="24"/>
        </w:rPr>
        <w:t>Against Caste Oppression</w:t>
      </w:r>
      <w:r w:rsidRPr="001C4725">
        <w:rPr>
          <w:rFonts w:ascii="Times New Roman" w:hAnsi="Times New Roman" w:cs="Times New Roman"/>
          <w:sz w:val="24"/>
          <w:szCs w:val="24"/>
        </w:rPr>
        <w:t xml:space="preserve">: </w:t>
      </w:r>
      <w:r w:rsidRPr="001C4725">
        <w:rPr>
          <w:rFonts w:ascii="Times New Roman" w:hAnsi="Times New Roman" w:cs="Times New Roman"/>
          <w:sz w:val="24"/>
          <w:szCs w:val="24"/>
        </w:rPr>
        <w:t xml:space="preserve">The challenge to the caste system that burdens </w:t>
      </w:r>
      <w:proofErr w:type="spellStart"/>
      <w:r w:rsidRPr="001C4725">
        <w:rPr>
          <w:rFonts w:ascii="Times New Roman" w:hAnsi="Times New Roman" w:cs="Times New Roman"/>
          <w:sz w:val="24"/>
          <w:szCs w:val="24"/>
        </w:rPr>
        <w:t>dalit</w:t>
      </w:r>
      <w:proofErr w:type="spellEnd"/>
      <w:r w:rsidRPr="001C4725">
        <w:rPr>
          <w:rFonts w:ascii="Times New Roman" w:hAnsi="Times New Roman" w:cs="Times New Roman"/>
          <w:sz w:val="24"/>
          <w:szCs w:val="24"/>
        </w:rPr>
        <w:t xml:space="preserve"> women with three inequalities, of class, </w:t>
      </w:r>
      <w:r w:rsidRPr="001C4725">
        <w:rPr>
          <w:rFonts w:ascii="Times New Roman" w:hAnsi="Times New Roman" w:cs="Times New Roman"/>
          <w:sz w:val="24"/>
          <w:szCs w:val="24"/>
        </w:rPr>
        <w:t>caste and gender is a central.</w:t>
      </w:r>
    </w:p>
    <w:p w:rsidR="008B7FB1" w:rsidRPr="001C4725" w:rsidRDefault="008B7FB1" w:rsidP="001C4725">
      <w:pPr>
        <w:pStyle w:val="ListParagraph"/>
        <w:numPr>
          <w:ilvl w:val="0"/>
          <w:numId w:val="1"/>
        </w:numPr>
        <w:jc w:val="both"/>
        <w:rPr>
          <w:rFonts w:ascii="Times New Roman" w:hAnsi="Times New Roman" w:cs="Times New Roman"/>
          <w:sz w:val="24"/>
          <w:szCs w:val="24"/>
        </w:rPr>
      </w:pPr>
      <w:r w:rsidRPr="001C4725">
        <w:rPr>
          <w:rFonts w:ascii="Times New Roman" w:hAnsi="Times New Roman" w:cs="Times New Roman"/>
          <w:b/>
          <w:bCs/>
          <w:sz w:val="24"/>
          <w:szCs w:val="24"/>
        </w:rPr>
        <w:t>Against Sex Selection</w:t>
      </w:r>
      <w:r w:rsidRPr="001C4725">
        <w:rPr>
          <w:rFonts w:ascii="Times New Roman" w:hAnsi="Times New Roman" w:cs="Times New Roman"/>
          <w:sz w:val="24"/>
          <w:szCs w:val="24"/>
        </w:rPr>
        <w:t xml:space="preserve">: </w:t>
      </w:r>
      <w:r w:rsidRPr="001C4725">
        <w:rPr>
          <w:rFonts w:ascii="Times New Roman" w:hAnsi="Times New Roman" w:cs="Times New Roman"/>
          <w:sz w:val="24"/>
          <w:szCs w:val="24"/>
        </w:rPr>
        <w:t xml:space="preserve">The alarming decline in the proportion of women in the population in India, and particularly </w:t>
      </w:r>
      <w:r w:rsidRPr="001C4725">
        <w:rPr>
          <w:rFonts w:ascii="Times New Roman" w:hAnsi="Times New Roman" w:cs="Times New Roman"/>
          <w:sz w:val="24"/>
          <w:szCs w:val="24"/>
        </w:rPr>
        <w:t>the juvenile sex ratios is of.</w:t>
      </w:r>
    </w:p>
    <w:p w:rsidR="00DA0B76" w:rsidRPr="001C4725" w:rsidRDefault="008B7FB1" w:rsidP="001C4725">
      <w:pPr>
        <w:pStyle w:val="ListParagraph"/>
        <w:numPr>
          <w:ilvl w:val="0"/>
          <w:numId w:val="1"/>
        </w:numPr>
        <w:jc w:val="both"/>
        <w:rPr>
          <w:rFonts w:ascii="Times New Roman" w:hAnsi="Times New Roman" w:cs="Times New Roman"/>
          <w:sz w:val="24"/>
          <w:szCs w:val="24"/>
        </w:rPr>
      </w:pPr>
      <w:r w:rsidRPr="001C4725">
        <w:rPr>
          <w:rFonts w:ascii="Times New Roman" w:hAnsi="Times New Roman" w:cs="Times New Roman"/>
          <w:b/>
          <w:bCs/>
          <w:sz w:val="24"/>
          <w:szCs w:val="24"/>
        </w:rPr>
        <w:t xml:space="preserve">For </w:t>
      </w:r>
      <w:proofErr w:type="spellStart"/>
      <w:r w:rsidRPr="001C4725">
        <w:rPr>
          <w:rFonts w:ascii="Times New Roman" w:hAnsi="Times New Roman" w:cs="Times New Roman"/>
          <w:b/>
          <w:bCs/>
          <w:sz w:val="24"/>
          <w:szCs w:val="24"/>
        </w:rPr>
        <w:t>Universalisation</w:t>
      </w:r>
      <w:proofErr w:type="spellEnd"/>
      <w:r w:rsidRPr="001C4725">
        <w:rPr>
          <w:rFonts w:ascii="Times New Roman" w:hAnsi="Times New Roman" w:cs="Times New Roman"/>
          <w:b/>
          <w:bCs/>
          <w:sz w:val="24"/>
          <w:szCs w:val="24"/>
        </w:rPr>
        <w:t xml:space="preserve"> of the PDS</w:t>
      </w:r>
      <w:r w:rsidRPr="001C4725">
        <w:rPr>
          <w:rFonts w:ascii="Times New Roman" w:hAnsi="Times New Roman" w:cs="Times New Roman"/>
          <w:sz w:val="24"/>
          <w:szCs w:val="24"/>
        </w:rPr>
        <w:t xml:space="preserve">: </w:t>
      </w:r>
      <w:r w:rsidRPr="001C4725">
        <w:rPr>
          <w:rFonts w:ascii="Times New Roman" w:hAnsi="Times New Roman" w:cs="Times New Roman"/>
          <w:sz w:val="24"/>
          <w:szCs w:val="24"/>
        </w:rPr>
        <w:t>AIDWA has been in the forefront of the struggle to re-introduce the universal public distributio</w:t>
      </w:r>
      <w:r w:rsidRPr="001C4725">
        <w:rPr>
          <w:rFonts w:ascii="Times New Roman" w:hAnsi="Times New Roman" w:cs="Times New Roman"/>
          <w:sz w:val="24"/>
          <w:szCs w:val="24"/>
        </w:rPr>
        <w:t>n system and protect the food.</w:t>
      </w:r>
    </w:p>
    <w:p w:rsidR="008B7FB1" w:rsidRPr="001C4725" w:rsidRDefault="008B7FB1" w:rsidP="001C4725">
      <w:pPr>
        <w:jc w:val="both"/>
        <w:rPr>
          <w:rFonts w:ascii="Times New Roman" w:hAnsi="Times New Roman" w:cs="Times New Roman"/>
          <w:sz w:val="24"/>
          <w:szCs w:val="24"/>
        </w:rPr>
      </w:pPr>
    </w:p>
    <w:p w:rsidR="008B7FB1" w:rsidRPr="001C4725" w:rsidRDefault="008B7FB1" w:rsidP="001C4725">
      <w:pPr>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The National Alliance of Women</w:t>
      </w:r>
      <w:r w:rsidRPr="001C4725">
        <w:rPr>
          <w:rFonts w:ascii="Times New Roman" w:hAnsi="Times New Roman" w:cs="Times New Roman"/>
          <w:b/>
          <w:bCs/>
          <w:sz w:val="24"/>
          <w:szCs w:val="24"/>
          <w:u w:val="single"/>
        </w:rPr>
        <w:br/>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b/>
          <w:bCs/>
          <w:sz w:val="24"/>
          <w:szCs w:val="24"/>
        </w:rPr>
        <w:t>NAWO Origin:</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The Fourth World UN Conference on Women, held in Beijing China (4-15 September 1995), was a landmark event in the history of women’s movement in the world. It generated a great momentum which not focused on women’s critical concerns but also called upon all to, ‘look at the world through women’s eyes’.</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It was during the pre-Beijing process that an NGO Advisory Committee was constituted with eminent women leaders and activists to give direction to the process and build up a concusses from the women’s movement on the different and diverse issues that required focus at Beijing. The process saw a state and national level networking over a period of two years which finally saw its culmination in the Conference of Commitment (9 August 1995).</w:t>
      </w:r>
      <w:r w:rsidRPr="001C4725">
        <w:rPr>
          <w:rFonts w:ascii="Times New Roman" w:hAnsi="Times New Roman" w:cs="Times New Roman"/>
          <w:sz w:val="24"/>
          <w:szCs w:val="24"/>
        </w:rPr>
        <w:br/>
        <w:t xml:space="preserve">Over a thousand grassroots women from all over India converged at its capital city New Delhi and called upon the government to dialogue and deliberate with the women’s groups and make a </w:t>
      </w:r>
      <w:r w:rsidRPr="001C4725">
        <w:rPr>
          <w:rFonts w:ascii="Times New Roman" w:hAnsi="Times New Roman" w:cs="Times New Roman"/>
          <w:sz w:val="24"/>
          <w:szCs w:val="24"/>
        </w:rPr>
        <w:lastRenderedPageBreak/>
        <w:t>definite commitment to them on what it proposed to draw up as its national plan of action for women’s development in India.</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The National Advisory on Women came to play a vital role in bringing the Government of India and representatives of the women’s movement in India on a common platform to dialogue on what we needed to do for women’s development. The success of this dialogue culminated in the five commitments that the government of India made at Beijing.</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More than 200 Indian women activists participated in the Beijing Conference and upon their return they felt it was important that the process must continue and network on a larger scale and create a wider outreach in the country.</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Towards the end of December 1995, the National Advisory Committee proposed to </w:t>
      </w:r>
      <w:proofErr w:type="spellStart"/>
      <w:r w:rsidRPr="001C4725">
        <w:rPr>
          <w:rFonts w:ascii="Times New Roman" w:hAnsi="Times New Roman" w:cs="Times New Roman"/>
          <w:sz w:val="24"/>
          <w:szCs w:val="24"/>
        </w:rPr>
        <w:t>redefin</w:t>
      </w:r>
      <w:proofErr w:type="spellEnd"/>
      <w:r w:rsidRPr="001C4725">
        <w:rPr>
          <w:rFonts w:ascii="Times New Roman" w:hAnsi="Times New Roman" w:cs="Times New Roman"/>
          <w:sz w:val="24"/>
          <w:szCs w:val="24"/>
        </w:rPr>
        <w:t xml:space="preserve"> its role and vision in the post-Beijing phase and came to be known as the National Alliance of Women (NAWO).</w:t>
      </w:r>
    </w:p>
    <w:p w:rsidR="008B7FB1" w:rsidRPr="001C4725" w:rsidRDefault="008B7FB1"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NAWO Objectives at a Glance</w:t>
      </w:r>
    </w:p>
    <w:p w:rsidR="008B7FB1" w:rsidRPr="001C4725" w:rsidRDefault="008B7FB1" w:rsidP="001C4725">
      <w:pPr>
        <w:pStyle w:val="ListParagraph"/>
        <w:numPr>
          <w:ilvl w:val="0"/>
          <w:numId w:val="6"/>
        </w:numPr>
        <w:spacing w:after="0"/>
        <w:jc w:val="both"/>
        <w:rPr>
          <w:rFonts w:ascii="Times New Roman" w:hAnsi="Times New Roman" w:cs="Times New Roman"/>
          <w:sz w:val="24"/>
          <w:szCs w:val="24"/>
        </w:rPr>
      </w:pPr>
      <w:r w:rsidRPr="001C4725">
        <w:rPr>
          <w:rFonts w:ascii="Times New Roman" w:hAnsi="Times New Roman" w:cs="Times New Roman"/>
          <w:sz w:val="24"/>
          <w:szCs w:val="24"/>
        </w:rPr>
        <w:t>Strengthening and building new initiatives, networks, forums etc., for protecting women’s rights</w:t>
      </w:r>
    </w:p>
    <w:p w:rsidR="008B7FB1" w:rsidRPr="001C4725" w:rsidRDefault="008B7FB1" w:rsidP="001C4725">
      <w:pPr>
        <w:pStyle w:val="ListParagraph"/>
        <w:numPr>
          <w:ilvl w:val="0"/>
          <w:numId w:val="6"/>
        </w:numPr>
        <w:spacing w:after="0"/>
        <w:jc w:val="both"/>
        <w:rPr>
          <w:rFonts w:ascii="Times New Roman" w:hAnsi="Times New Roman" w:cs="Times New Roman"/>
          <w:sz w:val="24"/>
          <w:szCs w:val="24"/>
        </w:rPr>
      </w:pPr>
      <w:r w:rsidRPr="001C4725">
        <w:rPr>
          <w:rFonts w:ascii="Times New Roman" w:hAnsi="Times New Roman" w:cs="Times New Roman"/>
          <w:sz w:val="24"/>
          <w:szCs w:val="24"/>
        </w:rPr>
        <w:t xml:space="preserve">Monitoring the Government of India’s commitments, implementing the Platform for Action with special focus on the eight point agenda discussed at the Conference of Commitment, CEDAW, the Human Rights and other United Nations Convention. </w:t>
      </w:r>
      <w:r w:rsidRPr="001C4725">
        <w:rPr>
          <w:rFonts w:ascii="Times New Roman" w:hAnsi="Times New Roman" w:cs="Times New Roman"/>
          <w:sz w:val="24"/>
          <w:szCs w:val="24"/>
        </w:rPr>
        <w:tab/>
        <w:t xml:space="preserve"> </w:t>
      </w:r>
    </w:p>
    <w:p w:rsidR="008B7FB1" w:rsidRPr="001C4725" w:rsidRDefault="008B7FB1" w:rsidP="001C4725">
      <w:pPr>
        <w:pStyle w:val="ListParagraph"/>
        <w:numPr>
          <w:ilvl w:val="0"/>
          <w:numId w:val="6"/>
        </w:numPr>
        <w:spacing w:after="0"/>
        <w:jc w:val="both"/>
        <w:rPr>
          <w:rFonts w:ascii="Times New Roman" w:hAnsi="Times New Roman" w:cs="Times New Roman"/>
          <w:sz w:val="24"/>
          <w:szCs w:val="24"/>
        </w:rPr>
      </w:pPr>
      <w:r w:rsidRPr="001C4725">
        <w:rPr>
          <w:rFonts w:ascii="Times New Roman" w:hAnsi="Times New Roman" w:cs="Times New Roman"/>
          <w:sz w:val="24"/>
          <w:szCs w:val="24"/>
        </w:rPr>
        <w:t>Advocacy, lobbying and campaigning on women related issues.</w:t>
      </w:r>
      <w:r w:rsidRPr="001C4725">
        <w:rPr>
          <w:rFonts w:ascii="Times New Roman" w:hAnsi="Times New Roman" w:cs="Times New Roman"/>
          <w:sz w:val="24"/>
          <w:szCs w:val="24"/>
        </w:rPr>
        <w:tab/>
        <w:t xml:space="preserve"> </w:t>
      </w:r>
    </w:p>
    <w:p w:rsidR="008B7FB1" w:rsidRPr="001C4725" w:rsidRDefault="008B7FB1" w:rsidP="001C4725">
      <w:pPr>
        <w:pStyle w:val="ListParagraph"/>
        <w:numPr>
          <w:ilvl w:val="0"/>
          <w:numId w:val="6"/>
        </w:numPr>
        <w:spacing w:after="0"/>
        <w:jc w:val="both"/>
        <w:rPr>
          <w:rFonts w:ascii="Times New Roman" w:hAnsi="Times New Roman" w:cs="Times New Roman"/>
          <w:sz w:val="24"/>
          <w:szCs w:val="24"/>
        </w:rPr>
      </w:pPr>
      <w:r w:rsidRPr="001C4725">
        <w:rPr>
          <w:rFonts w:ascii="Times New Roman" w:hAnsi="Times New Roman" w:cs="Times New Roman"/>
          <w:sz w:val="24"/>
          <w:szCs w:val="24"/>
        </w:rPr>
        <w:t>Information Dissemination and Documentation.</w:t>
      </w:r>
      <w:r w:rsidRPr="001C4725">
        <w:rPr>
          <w:rFonts w:ascii="Times New Roman" w:hAnsi="Times New Roman" w:cs="Times New Roman"/>
          <w:sz w:val="24"/>
          <w:szCs w:val="24"/>
        </w:rPr>
        <w:tab/>
        <w:t xml:space="preserve"> </w:t>
      </w:r>
    </w:p>
    <w:p w:rsidR="008B7FB1" w:rsidRPr="001C4725" w:rsidRDefault="008B7FB1" w:rsidP="001C4725">
      <w:pPr>
        <w:pStyle w:val="ListParagraph"/>
        <w:numPr>
          <w:ilvl w:val="0"/>
          <w:numId w:val="6"/>
        </w:numPr>
        <w:spacing w:after="0"/>
        <w:jc w:val="both"/>
        <w:rPr>
          <w:rFonts w:ascii="Times New Roman" w:hAnsi="Times New Roman" w:cs="Times New Roman"/>
          <w:sz w:val="24"/>
          <w:szCs w:val="24"/>
        </w:rPr>
      </w:pPr>
      <w:r w:rsidRPr="001C4725">
        <w:rPr>
          <w:rFonts w:ascii="Times New Roman" w:hAnsi="Times New Roman" w:cs="Times New Roman"/>
          <w:sz w:val="24"/>
          <w:szCs w:val="24"/>
        </w:rPr>
        <w:t>Solidarity and linkages with other regional and global forums.</w:t>
      </w:r>
    </w:p>
    <w:p w:rsidR="008B7FB1" w:rsidRPr="001C4725" w:rsidRDefault="008B7FB1" w:rsidP="001C4725">
      <w:pPr>
        <w:spacing w:after="0"/>
        <w:jc w:val="both"/>
        <w:rPr>
          <w:rFonts w:ascii="Times New Roman" w:hAnsi="Times New Roman" w:cs="Times New Roman"/>
          <w:sz w:val="24"/>
          <w:szCs w:val="24"/>
        </w:rPr>
      </w:pPr>
    </w:p>
    <w:p w:rsidR="008B7FB1" w:rsidRPr="001C4725" w:rsidRDefault="008B7FB1" w:rsidP="001C4725">
      <w:pPr>
        <w:spacing w:after="0"/>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SEWA</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SEWA is a trade union registered in 1972. It is an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of poor, self-employed women workers. These are women who earn a living through their own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xml:space="preserve"> or small businesses. They do not obtain regular salaried employment with welfare benefits like workers in the </w:t>
      </w:r>
      <w:proofErr w:type="spellStart"/>
      <w:r w:rsidRPr="001C4725">
        <w:rPr>
          <w:rFonts w:ascii="Times New Roman" w:hAnsi="Times New Roman" w:cs="Times New Roman"/>
          <w:sz w:val="24"/>
          <w:szCs w:val="24"/>
        </w:rPr>
        <w:t>organised</w:t>
      </w:r>
      <w:proofErr w:type="spellEnd"/>
      <w:r w:rsidRPr="001C4725">
        <w:rPr>
          <w:rFonts w:ascii="Times New Roman" w:hAnsi="Times New Roman" w:cs="Times New Roman"/>
          <w:sz w:val="24"/>
          <w:szCs w:val="24"/>
        </w:rPr>
        <w:t xml:space="preserve"> sector. They are the unprotected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xml:space="preserve"> force of our country. Constituting 93% of the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xml:space="preserve"> force, these are workers of the </w:t>
      </w:r>
      <w:proofErr w:type="spellStart"/>
      <w:r w:rsidRPr="001C4725">
        <w:rPr>
          <w:rFonts w:ascii="Times New Roman" w:hAnsi="Times New Roman" w:cs="Times New Roman"/>
          <w:sz w:val="24"/>
          <w:szCs w:val="24"/>
        </w:rPr>
        <w:t>unorganised</w:t>
      </w:r>
      <w:proofErr w:type="spellEnd"/>
      <w:r w:rsidRPr="001C4725">
        <w:rPr>
          <w:rFonts w:ascii="Times New Roman" w:hAnsi="Times New Roman" w:cs="Times New Roman"/>
          <w:sz w:val="24"/>
          <w:szCs w:val="24"/>
        </w:rPr>
        <w:t xml:space="preserve"> sector. Of the female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xml:space="preserve"> force in India, more than 94% are in the </w:t>
      </w:r>
      <w:proofErr w:type="spellStart"/>
      <w:r w:rsidRPr="001C4725">
        <w:rPr>
          <w:rFonts w:ascii="Times New Roman" w:hAnsi="Times New Roman" w:cs="Times New Roman"/>
          <w:sz w:val="24"/>
          <w:szCs w:val="24"/>
        </w:rPr>
        <w:t>unorganised</w:t>
      </w:r>
      <w:proofErr w:type="spellEnd"/>
      <w:r w:rsidRPr="001C4725">
        <w:rPr>
          <w:rFonts w:ascii="Times New Roman" w:hAnsi="Times New Roman" w:cs="Times New Roman"/>
          <w:sz w:val="24"/>
          <w:szCs w:val="24"/>
        </w:rPr>
        <w:t xml:space="preserve"> sector. However their work is not counted and hence remains invisible. In fact, women workers themselves remain uncounted, undercounted and invisible.</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SEWA’s main goals are to </w:t>
      </w:r>
      <w:proofErr w:type="spellStart"/>
      <w:r w:rsidRPr="001C4725">
        <w:rPr>
          <w:rFonts w:ascii="Times New Roman" w:hAnsi="Times New Roman" w:cs="Times New Roman"/>
          <w:sz w:val="24"/>
          <w:szCs w:val="24"/>
        </w:rPr>
        <w:t>organise</w:t>
      </w:r>
      <w:proofErr w:type="spellEnd"/>
      <w:r w:rsidRPr="001C4725">
        <w:rPr>
          <w:rFonts w:ascii="Times New Roman" w:hAnsi="Times New Roman" w:cs="Times New Roman"/>
          <w:sz w:val="24"/>
          <w:szCs w:val="24"/>
        </w:rPr>
        <w:t xml:space="preserve"> women workers for full employment. Full employment means employment whereby workers obtain work security, income security, food security and social security (at least health care, child care and shelter). SEWA </w:t>
      </w:r>
      <w:proofErr w:type="spellStart"/>
      <w:r w:rsidRPr="001C4725">
        <w:rPr>
          <w:rFonts w:ascii="Times New Roman" w:hAnsi="Times New Roman" w:cs="Times New Roman"/>
          <w:sz w:val="24"/>
          <w:szCs w:val="24"/>
        </w:rPr>
        <w:t>organises</w:t>
      </w:r>
      <w:proofErr w:type="spellEnd"/>
      <w:r w:rsidRPr="001C4725">
        <w:rPr>
          <w:rFonts w:ascii="Times New Roman" w:hAnsi="Times New Roman" w:cs="Times New Roman"/>
          <w:sz w:val="24"/>
          <w:szCs w:val="24"/>
        </w:rPr>
        <w:t xml:space="preserve"> women to ensure that every family obtains full employment. By self-reliance we mean that women should be autonomous and self-reliant, individually and collectively, both economically and in terms of their decision-making ability.</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At SEWA we </w:t>
      </w:r>
      <w:proofErr w:type="spellStart"/>
      <w:r w:rsidRPr="001C4725">
        <w:rPr>
          <w:rFonts w:ascii="Times New Roman" w:hAnsi="Times New Roman" w:cs="Times New Roman"/>
          <w:sz w:val="24"/>
          <w:szCs w:val="24"/>
        </w:rPr>
        <w:t>organise</w:t>
      </w:r>
      <w:proofErr w:type="spellEnd"/>
      <w:r w:rsidRPr="001C4725">
        <w:rPr>
          <w:rFonts w:ascii="Times New Roman" w:hAnsi="Times New Roman" w:cs="Times New Roman"/>
          <w:sz w:val="24"/>
          <w:szCs w:val="24"/>
        </w:rPr>
        <w:t xml:space="preserve"> workers to achieve their goals of full employment and self reliance through the strategy of struggle and development. The struggle is against the many constraints and limitations imposed on them by society and the economy, while development activities strengthen women’s bargaining power and offer them new alternatives. Practically, the strategy </w:t>
      </w:r>
      <w:r w:rsidRPr="001C4725">
        <w:rPr>
          <w:rFonts w:ascii="Times New Roman" w:hAnsi="Times New Roman" w:cs="Times New Roman"/>
          <w:sz w:val="24"/>
          <w:szCs w:val="24"/>
        </w:rPr>
        <w:lastRenderedPageBreak/>
        <w:t xml:space="preserve">is carried out through the joint action of union and cooperatives. </w:t>
      </w:r>
      <w:proofErr w:type="spellStart"/>
      <w:r w:rsidRPr="001C4725">
        <w:rPr>
          <w:rFonts w:ascii="Times New Roman" w:hAnsi="Times New Roman" w:cs="Times New Roman"/>
          <w:sz w:val="24"/>
          <w:szCs w:val="24"/>
        </w:rPr>
        <w:t>Gandhian</w:t>
      </w:r>
      <w:proofErr w:type="spellEnd"/>
      <w:r w:rsidRPr="001C4725">
        <w:rPr>
          <w:rFonts w:ascii="Times New Roman" w:hAnsi="Times New Roman" w:cs="Times New Roman"/>
          <w:sz w:val="24"/>
          <w:szCs w:val="24"/>
        </w:rPr>
        <w:t xml:space="preserve"> thinking is the guiding force for SEWA’s poor, self-employed members in </w:t>
      </w:r>
      <w:proofErr w:type="spellStart"/>
      <w:r w:rsidRPr="001C4725">
        <w:rPr>
          <w:rFonts w:ascii="Times New Roman" w:hAnsi="Times New Roman" w:cs="Times New Roman"/>
          <w:sz w:val="24"/>
          <w:szCs w:val="24"/>
        </w:rPr>
        <w:t>organising</w:t>
      </w:r>
      <w:proofErr w:type="spellEnd"/>
      <w:r w:rsidRPr="001C4725">
        <w:rPr>
          <w:rFonts w:ascii="Times New Roman" w:hAnsi="Times New Roman" w:cs="Times New Roman"/>
          <w:sz w:val="24"/>
          <w:szCs w:val="24"/>
        </w:rPr>
        <w:t xml:space="preserve"> for social change. We follow the principles of </w:t>
      </w:r>
      <w:proofErr w:type="spellStart"/>
      <w:r w:rsidRPr="001C4725">
        <w:rPr>
          <w:rFonts w:ascii="Times New Roman" w:hAnsi="Times New Roman" w:cs="Times New Roman"/>
          <w:sz w:val="24"/>
          <w:szCs w:val="24"/>
        </w:rPr>
        <w:t>satya</w:t>
      </w:r>
      <w:proofErr w:type="spellEnd"/>
      <w:r w:rsidRPr="001C4725">
        <w:rPr>
          <w:rFonts w:ascii="Times New Roman" w:hAnsi="Times New Roman" w:cs="Times New Roman"/>
          <w:sz w:val="24"/>
          <w:szCs w:val="24"/>
        </w:rPr>
        <w:t xml:space="preserve"> (truth), ahimsa (non-violence), </w:t>
      </w:r>
      <w:proofErr w:type="spellStart"/>
      <w:r w:rsidRPr="001C4725">
        <w:rPr>
          <w:rFonts w:ascii="Times New Roman" w:hAnsi="Times New Roman" w:cs="Times New Roman"/>
          <w:sz w:val="24"/>
          <w:szCs w:val="24"/>
        </w:rPr>
        <w:t>sarvadharma</w:t>
      </w:r>
      <w:proofErr w:type="spellEnd"/>
      <w:r w:rsidRPr="001C4725">
        <w:rPr>
          <w:rFonts w:ascii="Times New Roman" w:hAnsi="Times New Roman" w:cs="Times New Roman"/>
          <w:sz w:val="24"/>
          <w:szCs w:val="24"/>
        </w:rPr>
        <w:t xml:space="preserve"> (integrating all faiths, all people) and </w:t>
      </w:r>
      <w:proofErr w:type="spellStart"/>
      <w:r w:rsidRPr="001C4725">
        <w:rPr>
          <w:rFonts w:ascii="Times New Roman" w:hAnsi="Times New Roman" w:cs="Times New Roman"/>
          <w:sz w:val="24"/>
          <w:szCs w:val="24"/>
        </w:rPr>
        <w:t>khadi</w:t>
      </w:r>
      <w:proofErr w:type="spellEnd"/>
      <w:r w:rsidRPr="001C4725">
        <w:rPr>
          <w:rFonts w:ascii="Times New Roman" w:hAnsi="Times New Roman" w:cs="Times New Roman"/>
          <w:sz w:val="24"/>
          <w:szCs w:val="24"/>
        </w:rPr>
        <w:t xml:space="preserve"> (propagation of local employment and self reliance). </w:t>
      </w:r>
      <w:r w:rsidRPr="001C4725">
        <w:rPr>
          <w:rFonts w:ascii="Times New Roman" w:hAnsi="Times New Roman" w:cs="Times New Roman"/>
          <w:sz w:val="24"/>
          <w:szCs w:val="24"/>
        </w:rPr>
        <w:tab/>
        <w:t xml:space="preserve"> </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SEWA is both an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and a movement. The SEWA movement is enhanced by its being a </w:t>
      </w:r>
      <w:proofErr w:type="spellStart"/>
      <w:r w:rsidRPr="001C4725">
        <w:rPr>
          <w:rFonts w:ascii="Times New Roman" w:hAnsi="Times New Roman" w:cs="Times New Roman"/>
          <w:sz w:val="24"/>
          <w:szCs w:val="24"/>
        </w:rPr>
        <w:t>sangam</w:t>
      </w:r>
      <w:proofErr w:type="spellEnd"/>
      <w:r w:rsidRPr="001C4725">
        <w:rPr>
          <w:rFonts w:ascii="Times New Roman" w:hAnsi="Times New Roman" w:cs="Times New Roman"/>
          <w:sz w:val="24"/>
          <w:szCs w:val="24"/>
        </w:rPr>
        <w:t xml:space="preserve"> or confluence of three </w:t>
      </w:r>
      <w:proofErr w:type="gramStart"/>
      <w:r w:rsidRPr="001C4725">
        <w:rPr>
          <w:rFonts w:ascii="Times New Roman" w:hAnsi="Times New Roman" w:cs="Times New Roman"/>
          <w:sz w:val="24"/>
          <w:szCs w:val="24"/>
        </w:rPr>
        <w:t>movements :</w:t>
      </w:r>
      <w:proofErr w:type="gramEnd"/>
      <w:r w:rsidRPr="001C4725">
        <w:rPr>
          <w:rFonts w:ascii="Times New Roman" w:hAnsi="Times New Roman" w:cs="Times New Roman"/>
          <w:sz w:val="24"/>
          <w:szCs w:val="24"/>
        </w:rPr>
        <w:t xml:space="preserve"> the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xml:space="preserve"> movement, the cooperative movement and the women’s movement. But it is also a movement of self-employed </w:t>
      </w:r>
      <w:proofErr w:type="gramStart"/>
      <w:r w:rsidRPr="001C4725">
        <w:rPr>
          <w:rFonts w:ascii="Times New Roman" w:hAnsi="Times New Roman" w:cs="Times New Roman"/>
          <w:sz w:val="24"/>
          <w:szCs w:val="24"/>
        </w:rPr>
        <w:t>workers :</w:t>
      </w:r>
      <w:proofErr w:type="gramEnd"/>
      <w:r w:rsidRPr="001C4725">
        <w:rPr>
          <w:rFonts w:ascii="Times New Roman" w:hAnsi="Times New Roman" w:cs="Times New Roman"/>
          <w:sz w:val="24"/>
          <w:szCs w:val="24"/>
        </w:rPr>
        <w:t xml:space="preserve"> their own, home-grown movement with women as the leaders. Through their own movement women become strong and visible. Their tremendous economic and social contributions become </w:t>
      </w:r>
      <w:proofErr w:type="spellStart"/>
      <w:r w:rsidRPr="001C4725">
        <w:rPr>
          <w:rFonts w:ascii="Times New Roman" w:hAnsi="Times New Roman" w:cs="Times New Roman"/>
          <w:sz w:val="24"/>
          <w:szCs w:val="24"/>
        </w:rPr>
        <w:t>recognised</w:t>
      </w:r>
      <w:proofErr w:type="spellEnd"/>
      <w:r w:rsidRPr="001C4725">
        <w:rPr>
          <w:rFonts w:ascii="Times New Roman" w:hAnsi="Times New Roman" w:cs="Times New Roman"/>
          <w:sz w:val="24"/>
          <w:szCs w:val="24"/>
        </w:rPr>
        <w:t xml:space="preserve"> </w:t>
      </w:r>
      <w:proofErr w:type="gramStart"/>
      <w:r w:rsidRPr="001C4725">
        <w:rPr>
          <w:rFonts w:ascii="Times New Roman" w:hAnsi="Times New Roman" w:cs="Times New Roman"/>
          <w:sz w:val="24"/>
          <w:szCs w:val="24"/>
        </w:rPr>
        <w:t>With</w:t>
      </w:r>
      <w:proofErr w:type="gramEnd"/>
      <w:r w:rsidRPr="001C4725">
        <w:rPr>
          <w:rFonts w:ascii="Times New Roman" w:hAnsi="Times New Roman" w:cs="Times New Roman"/>
          <w:sz w:val="24"/>
          <w:szCs w:val="24"/>
        </w:rPr>
        <w:t xml:space="preserve"> globalization, liberalization and other economic changes, there are both new </w:t>
      </w:r>
      <w:proofErr w:type="spellStart"/>
      <w:r w:rsidRPr="001C4725">
        <w:rPr>
          <w:rFonts w:ascii="Times New Roman" w:hAnsi="Times New Roman" w:cs="Times New Roman"/>
          <w:sz w:val="24"/>
          <w:szCs w:val="24"/>
        </w:rPr>
        <w:t>opporunities</w:t>
      </w:r>
      <w:proofErr w:type="spellEnd"/>
      <w:r w:rsidRPr="001C4725">
        <w:rPr>
          <w:rFonts w:ascii="Times New Roman" w:hAnsi="Times New Roman" w:cs="Times New Roman"/>
          <w:sz w:val="24"/>
          <w:szCs w:val="24"/>
        </w:rPr>
        <w:t xml:space="preserve"> as well as threats to some traditional areas of employment. </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More than ever, our members are ready to face the winds of change. They know that they must </w:t>
      </w:r>
      <w:proofErr w:type="spellStart"/>
      <w:r w:rsidRPr="001C4725">
        <w:rPr>
          <w:rFonts w:ascii="Times New Roman" w:hAnsi="Times New Roman" w:cs="Times New Roman"/>
          <w:sz w:val="24"/>
          <w:szCs w:val="24"/>
        </w:rPr>
        <w:t>organise</w:t>
      </w:r>
      <w:proofErr w:type="spellEnd"/>
      <w:r w:rsidRPr="001C4725">
        <w:rPr>
          <w:rFonts w:ascii="Times New Roman" w:hAnsi="Times New Roman" w:cs="Times New Roman"/>
          <w:sz w:val="24"/>
          <w:szCs w:val="24"/>
        </w:rPr>
        <w:t xml:space="preserve"> to build their own strength and to meet challenges. There are still millions of women who remain in poverty and are exploited, despite their long hours of hard </w:t>
      </w:r>
      <w:proofErr w:type="spellStart"/>
      <w:r w:rsidRPr="001C4725">
        <w:rPr>
          <w:rFonts w:ascii="Times New Roman" w:hAnsi="Times New Roman" w:cs="Times New Roman"/>
          <w:sz w:val="24"/>
          <w:szCs w:val="24"/>
        </w:rPr>
        <w:t>labour</w:t>
      </w:r>
      <w:proofErr w:type="spellEnd"/>
      <w:r w:rsidRPr="001C4725">
        <w:rPr>
          <w:rFonts w:ascii="Times New Roman" w:hAnsi="Times New Roman" w:cs="Times New Roman"/>
          <w:sz w:val="24"/>
          <w:szCs w:val="24"/>
        </w:rPr>
        <w:t>. They bear the brunt of the changes in our country and must be brought into the mainstream, so as to avail of the new opportunities that are developing with regard to employment.</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Also there is much to be done in terms of strengthening women’s leadership, their confidence, their bargaining power within and outside their homes and their representation in policy-making and decision-making </w:t>
      </w:r>
      <w:proofErr w:type="spellStart"/>
      <w:r w:rsidRPr="001C4725">
        <w:rPr>
          <w:rFonts w:ascii="Times New Roman" w:hAnsi="Times New Roman" w:cs="Times New Roman"/>
          <w:sz w:val="24"/>
          <w:szCs w:val="24"/>
        </w:rPr>
        <w:t>fora</w:t>
      </w:r>
      <w:proofErr w:type="spellEnd"/>
      <w:r w:rsidRPr="001C4725">
        <w:rPr>
          <w:rFonts w:ascii="Times New Roman" w:hAnsi="Times New Roman" w:cs="Times New Roman"/>
          <w:sz w:val="24"/>
          <w:szCs w:val="24"/>
        </w:rPr>
        <w:t>. It is their issues, their priorities and needs which should guide and mould the development process in our country. Toward this end, SEWA has been supporting its members in capacity-</w:t>
      </w:r>
      <w:proofErr w:type="spellStart"/>
      <w:r w:rsidRPr="001C4725">
        <w:rPr>
          <w:rFonts w:ascii="Times New Roman" w:hAnsi="Times New Roman" w:cs="Times New Roman"/>
          <w:sz w:val="24"/>
          <w:szCs w:val="24"/>
        </w:rPr>
        <w:t>builiding</w:t>
      </w:r>
      <w:proofErr w:type="spellEnd"/>
      <w:r w:rsidRPr="001C4725">
        <w:rPr>
          <w:rFonts w:ascii="Times New Roman" w:hAnsi="Times New Roman" w:cs="Times New Roman"/>
          <w:sz w:val="24"/>
          <w:szCs w:val="24"/>
        </w:rPr>
        <w:t xml:space="preserve"> and in developing their own economic </w:t>
      </w:r>
      <w:proofErr w:type="spellStart"/>
      <w:r w:rsidRPr="001C4725">
        <w:rPr>
          <w:rFonts w:ascii="Times New Roman" w:hAnsi="Times New Roman" w:cs="Times New Roman"/>
          <w:sz w:val="24"/>
          <w:szCs w:val="24"/>
        </w:rPr>
        <w:t>organisations</w:t>
      </w:r>
      <w:proofErr w:type="spellEnd"/>
      <w:r w:rsidRPr="001C4725">
        <w:rPr>
          <w:rFonts w:ascii="Times New Roman" w:hAnsi="Times New Roman" w:cs="Times New Roman"/>
          <w:sz w:val="24"/>
          <w:szCs w:val="24"/>
        </w:rPr>
        <w:t>.</w:t>
      </w:r>
    </w:p>
    <w:p w:rsidR="008B7FB1" w:rsidRPr="001C4725" w:rsidRDefault="008B7FB1" w:rsidP="001C4725">
      <w:pPr>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CREA</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Founded in 2000, CREA is a feminist human rights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based in New Delhi, India. It is one of the few international women's rights </w:t>
      </w:r>
      <w:proofErr w:type="spellStart"/>
      <w:r w:rsidRPr="001C4725">
        <w:rPr>
          <w:rFonts w:ascii="Times New Roman" w:hAnsi="Times New Roman" w:cs="Times New Roman"/>
          <w:sz w:val="24"/>
          <w:szCs w:val="24"/>
        </w:rPr>
        <w:t>organisations</w:t>
      </w:r>
      <w:proofErr w:type="spellEnd"/>
      <w:r w:rsidRPr="001C4725">
        <w:rPr>
          <w:rFonts w:ascii="Times New Roman" w:hAnsi="Times New Roman" w:cs="Times New Roman"/>
          <w:sz w:val="24"/>
          <w:szCs w:val="24"/>
        </w:rPr>
        <w:t xml:space="preserve"> based in the global South, led by Southern feminists, which works at the grassroots, national, regional, and international levels. Together with partners from a diverse range of human rights movements and networks, CREA works to advance the rights of women and girls, and the sexual and reproductive freedoms of all people. CREA advocates for positive social change through national and international </w:t>
      </w:r>
      <w:proofErr w:type="spellStart"/>
      <w:r w:rsidRPr="001C4725">
        <w:rPr>
          <w:rFonts w:ascii="Times New Roman" w:hAnsi="Times New Roman" w:cs="Times New Roman"/>
          <w:sz w:val="24"/>
          <w:szCs w:val="24"/>
        </w:rPr>
        <w:t>fora</w:t>
      </w:r>
      <w:proofErr w:type="spellEnd"/>
      <w:r w:rsidRPr="001C4725">
        <w:rPr>
          <w:rFonts w:ascii="Times New Roman" w:hAnsi="Times New Roman" w:cs="Times New Roman"/>
          <w:sz w:val="24"/>
          <w:szCs w:val="24"/>
        </w:rPr>
        <w:t>, and provides training and learning opportunities to global activists and leaders through its Institutes.</w:t>
      </w:r>
    </w:p>
    <w:p w:rsidR="008B7FB1" w:rsidRPr="001C4725" w:rsidRDefault="008B7FB1"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 xml:space="preserve">CREA's </w:t>
      </w:r>
      <w:r w:rsidRPr="001C4725">
        <w:rPr>
          <w:rFonts w:ascii="Times New Roman" w:hAnsi="Times New Roman" w:cs="Times New Roman"/>
          <w:b/>
          <w:bCs/>
          <w:sz w:val="24"/>
          <w:szCs w:val="24"/>
          <w:u w:val="single"/>
        </w:rPr>
        <w:t>AIMS</w:t>
      </w:r>
    </w:p>
    <w:p w:rsidR="008B7FB1" w:rsidRPr="001C4725" w:rsidRDefault="008B7FB1" w:rsidP="001C4725">
      <w:pPr>
        <w:jc w:val="both"/>
        <w:rPr>
          <w:rFonts w:ascii="Times New Roman" w:hAnsi="Times New Roman" w:cs="Times New Roman"/>
          <w:sz w:val="24"/>
          <w:szCs w:val="24"/>
        </w:rPr>
      </w:pPr>
      <w:r w:rsidRPr="001C4725">
        <w:rPr>
          <w:rFonts w:ascii="Times New Roman" w:hAnsi="Times New Roman" w:cs="Times New Roman"/>
          <w:sz w:val="24"/>
          <w:szCs w:val="24"/>
        </w:rPr>
        <w:t>Building the self-confidence, leadership, and knowledge of women and girls about their sexuality and human rights, and creating feminist platforms to challenge oppressive norms and power structures will enable women and girls to make their own decisions, exert control over their bodies, and demand their rights.</w:t>
      </w:r>
    </w:p>
    <w:p w:rsidR="008B7FB1" w:rsidRPr="001C4725" w:rsidRDefault="008B7FB1"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CREA's Outcomes</w:t>
      </w:r>
      <w:r w:rsidRPr="001C4725">
        <w:rPr>
          <w:rFonts w:ascii="Times New Roman" w:hAnsi="Times New Roman" w:cs="Times New Roman"/>
          <w:b/>
          <w:bCs/>
          <w:sz w:val="24"/>
          <w:szCs w:val="24"/>
          <w:u w:val="single"/>
        </w:rPr>
        <w:tab/>
      </w:r>
    </w:p>
    <w:p w:rsidR="008B7FB1" w:rsidRPr="001C4725" w:rsidRDefault="008B7FB1" w:rsidP="001C4725">
      <w:pPr>
        <w:pStyle w:val="ListParagraph"/>
        <w:numPr>
          <w:ilvl w:val="0"/>
          <w:numId w:val="7"/>
        </w:numPr>
        <w:jc w:val="both"/>
        <w:rPr>
          <w:rFonts w:ascii="Times New Roman" w:hAnsi="Times New Roman" w:cs="Times New Roman"/>
          <w:sz w:val="24"/>
          <w:szCs w:val="24"/>
        </w:rPr>
      </w:pPr>
      <w:r w:rsidRPr="001C4725">
        <w:rPr>
          <w:rFonts w:ascii="Times New Roman" w:hAnsi="Times New Roman" w:cs="Times New Roman"/>
          <w:sz w:val="24"/>
          <w:szCs w:val="24"/>
        </w:rPr>
        <w:t>Women and girls being able to make informed decisions about their bodies and sexuality, and challenge power structures that silence and oppress them.</w:t>
      </w:r>
    </w:p>
    <w:p w:rsidR="008B7FB1" w:rsidRPr="001C4725" w:rsidRDefault="008B7FB1" w:rsidP="001C4725">
      <w:pPr>
        <w:pStyle w:val="ListParagraph"/>
        <w:numPr>
          <w:ilvl w:val="0"/>
          <w:numId w:val="7"/>
        </w:numPr>
        <w:jc w:val="both"/>
        <w:rPr>
          <w:rFonts w:ascii="Times New Roman" w:hAnsi="Times New Roman" w:cs="Times New Roman"/>
          <w:sz w:val="24"/>
          <w:szCs w:val="24"/>
        </w:rPr>
      </w:pPr>
      <w:r w:rsidRPr="001C4725">
        <w:rPr>
          <w:rFonts w:ascii="Times New Roman" w:hAnsi="Times New Roman" w:cs="Times New Roman"/>
          <w:sz w:val="24"/>
          <w:szCs w:val="24"/>
        </w:rPr>
        <w:t>A greater number of activists/women leaders, who can advance women's human and sexual rights from a feminist perspective.</w:t>
      </w:r>
    </w:p>
    <w:p w:rsidR="008B7FB1" w:rsidRPr="001C4725" w:rsidRDefault="008B7FB1" w:rsidP="001C4725">
      <w:pPr>
        <w:pStyle w:val="ListParagraph"/>
        <w:numPr>
          <w:ilvl w:val="0"/>
          <w:numId w:val="7"/>
        </w:numPr>
        <w:jc w:val="both"/>
        <w:rPr>
          <w:rFonts w:ascii="Times New Roman" w:hAnsi="Times New Roman" w:cs="Times New Roman"/>
          <w:sz w:val="24"/>
          <w:szCs w:val="24"/>
        </w:rPr>
      </w:pPr>
      <w:r w:rsidRPr="001C4725">
        <w:rPr>
          <w:rFonts w:ascii="Times New Roman" w:hAnsi="Times New Roman" w:cs="Times New Roman"/>
          <w:sz w:val="24"/>
          <w:szCs w:val="24"/>
        </w:rPr>
        <w:lastRenderedPageBreak/>
        <w:t xml:space="preserve">Change in the perceptions, attitudes, and practices of </w:t>
      </w:r>
      <w:proofErr w:type="spellStart"/>
      <w:r w:rsidRPr="001C4725">
        <w:rPr>
          <w:rFonts w:ascii="Times New Roman" w:hAnsi="Times New Roman" w:cs="Times New Roman"/>
          <w:sz w:val="24"/>
          <w:szCs w:val="24"/>
        </w:rPr>
        <w:t>organisations</w:t>
      </w:r>
      <w:proofErr w:type="spellEnd"/>
      <w:r w:rsidRPr="001C4725">
        <w:rPr>
          <w:rFonts w:ascii="Times New Roman" w:hAnsi="Times New Roman" w:cs="Times New Roman"/>
          <w:sz w:val="24"/>
          <w:szCs w:val="24"/>
        </w:rPr>
        <w:t xml:space="preserve"> and movements working on gender and sexuality to become more rights affirming</w:t>
      </w:r>
    </w:p>
    <w:p w:rsidR="008B7FB1" w:rsidRPr="001C4725" w:rsidRDefault="00A20CFD" w:rsidP="001C4725">
      <w:pPr>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 xml:space="preserve">FICCI Ladies </w:t>
      </w:r>
      <w:proofErr w:type="spellStart"/>
      <w:r w:rsidRPr="001C4725">
        <w:rPr>
          <w:rFonts w:ascii="Times New Roman" w:hAnsi="Times New Roman" w:cs="Times New Roman"/>
          <w:b/>
          <w:bCs/>
          <w:sz w:val="24"/>
          <w:szCs w:val="24"/>
          <w:u w:val="single"/>
        </w:rPr>
        <w:t>Organisation</w:t>
      </w:r>
      <w:proofErr w:type="spellEnd"/>
      <w:r w:rsidRPr="001C4725">
        <w:rPr>
          <w:rFonts w:ascii="Times New Roman" w:hAnsi="Times New Roman" w:cs="Times New Roman"/>
          <w:b/>
          <w:bCs/>
          <w:sz w:val="24"/>
          <w:szCs w:val="24"/>
          <w:u w:val="single"/>
        </w:rPr>
        <w:t xml:space="preserve"> (FLO)</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FICCI Ladies </w:t>
      </w:r>
      <w:proofErr w:type="spellStart"/>
      <w:r w:rsidRPr="001C4725">
        <w:rPr>
          <w:rFonts w:ascii="Times New Roman" w:hAnsi="Times New Roman" w:cs="Times New Roman"/>
          <w:sz w:val="24"/>
          <w:szCs w:val="24"/>
        </w:rPr>
        <w:t>Organisation</w:t>
      </w:r>
      <w:proofErr w:type="spellEnd"/>
      <w:r w:rsidRPr="001C4725">
        <w:rPr>
          <w:rFonts w:ascii="Times New Roman" w:hAnsi="Times New Roman" w:cs="Times New Roman"/>
          <w:sz w:val="24"/>
          <w:szCs w:val="24"/>
        </w:rPr>
        <w:t xml:space="preserve"> (FLO) is a national body with the prime objective of women empowerment through the promotion of entrepreneurship and managerial excellence.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Established in 1983, FLO is a division of the Federation of Indian Chambers of Commerce and Industry (FICCI), which is the apex body of Industry and Chambers of Commerce in India.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Over the last 29 years of FLO’s existence it has grown as an organization and today it is one of the most prestigious pan-India business organizations with 10 chapters and nearly 3200 members across India, committed to working towards women empowerment through business women development and capacity building initiatives besides other programmes.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60% of India’s population is younger than 30 years. This generation, through cooperation, teamwork, group consciousness, world class education is one the core strengths of India and FLO realizing this opportunity has initiated a Young FLO wing to sustain and harness this demographic dividend into economic growth for the future. Young FLO (YFLO) was launched in 2004. The membership is open for women aged 20-39 years.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FLO runs a Business Consultancy Cell in Delhi for potential women and men entrepreneurs to provide consultancy services and extend help in setting up their units and also provide appropriate guidance during the running of their units.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Besides a wide range of other activities, FLO also takes and receives delegations abroad to promote bilateral trade, internationalism and fellowship among women.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 postal stamp was released in 2008 to commemorate the Silver Jubilee Year of FLO. </w:t>
      </w:r>
    </w:p>
    <w:p w:rsidR="00A20CFD" w:rsidRPr="001C4725" w:rsidRDefault="00A20CFD" w:rsidP="001C4725">
      <w:pPr>
        <w:jc w:val="both"/>
        <w:rPr>
          <w:rFonts w:ascii="Times New Roman" w:hAnsi="Times New Roman" w:cs="Times New Roman"/>
          <w:sz w:val="24"/>
          <w:szCs w:val="24"/>
        </w:rPr>
      </w:pPr>
      <w:proofErr w:type="gramStart"/>
      <w:r w:rsidRPr="001C4725">
        <w:rPr>
          <w:rFonts w:ascii="Times New Roman" w:hAnsi="Times New Roman" w:cs="Times New Roman"/>
          <w:sz w:val="24"/>
          <w:szCs w:val="24"/>
        </w:rPr>
        <w:t xml:space="preserve">Some of the eminent personalities who have graced our events on various occasions over the years- Smt. Sonia Gandhi, Smt. Sheila Dixit, Smt. </w:t>
      </w:r>
      <w:proofErr w:type="spellStart"/>
      <w:r w:rsidRPr="001C4725">
        <w:rPr>
          <w:rFonts w:ascii="Times New Roman" w:hAnsi="Times New Roman" w:cs="Times New Roman"/>
          <w:sz w:val="24"/>
          <w:szCs w:val="24"/>
        </w:rPr>
        <w:t>Renuka</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Choudhary</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w:t>
      </w:r>
      <w:proofErr w:type="gramEnd"/>
      <w:r w:rsidRPr="001C4725">
        <w:rPr>
          <w:rFonts w:ascii="Times New Roman" w:hAnsi="Times New Roman" w:cs="Times New Roman"/>
          <w:sz w:val="24"/>
          <w:szCs w:val="24"/>
        </w:rPr>
        <w:t xml:space="preserve"> A.P.J Abdul </w:t>
      </w:r>
      <w:proofErr w:type="spellStart"/>
      <w:r w:rsidRPr="001C4725">
        <w:rPr>
          <w:rFonts w:ascii="Times New Roman" w:hAnsi="Times New Roman" w:cs="Times New Roman"/>
          <w:sz w:val="24"/>
          <w:szCs w:val="24"/>
        </w:rPr>
        <w:t>Kalam</w:t>
      </w:r>
      <w:proofErr w:type="spellEnd"/>
      <w:r w:rsidRPr="001C4725">
        <w:rPr>
          <w:rFonts w:ascii="Times New Roman" w:hAnsi="Times New Roman" w:cs="Times New Roman"/>
          <w:sz w:val="24"/>
          <w:szCs w:val="24"/>
        </w:rPr>
        <w:t xml:space="preserve"> ,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Somnath</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Chatterjee</w:t>
      </w:r>
      <w:proofErr w:type="spellEnd"/>
      <w:r w:rsidRPr="001C4725">
        <w:rPr>
          <w:rFonts w:ascii="Times New Roman" w:hAnsi="Times New Roman" w:cs="Times New Roman"/>
          <w:sz w:val="24"/>
          <w:szCs w:val="24"/>
        </w:rPr>
        <w:t xml:space="preserve">, Smt. Margaret Alva, Smt. </w:t>
      </w:r>
      <w:proofErr w:type="spellStart"/>
      <w:r w:rsidRPr="001C4725">
        <w:rPr>
          <w:rFonts w:ascii="Times New Roman" w:hAnsi="Times New Roman" w:cs="Times New Roman"/>
          <w:sz w:val="24"/>
          <w:szCs w:val="24"/>
        </w:rPr>
        <w:t>Ambika</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Soni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Praful</w:t>
      </w:r>
      <w:proofErr w:type="spellEnd"/>
      <w:r w:rsidRPr="001C4725">
        <w:rPr>
          <w:rFonts w:ascii="Times New Roman" w:hAnsi="Times New Roman" w:cs="Times New Roman"/>
          <w:sz w:val="24"/>
          <w:szCs w:val="24"/>
        </w:rPr>
        <w:t xml:space="preserve"> Patel, Smt. </w:t>
      </w:r>
      <w:proofErr w:type="spellStart"/>
      <w:r w:rsidRPr="001C4725">
        <w:rPr>
          <w:rFonts w:ascii="Times New Roman" w:hAnsi="Times New Roman" w:cs="Times New Roman"/>
          <w:sz w:val="24"/>
          <w:szCs w:val="24"/>
        </w:rPr>
        <w:t>Vasundhara</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Raje</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Pranab</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Mukherjee</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Gopal</w:t>
      </w:r>
      <w:proofErr w:type="spellEnd"/>
      <w:r w:rsidRPr="001C4725">
        <w:rPr>
          <w:rFonts w:ascii="Times New Roman" w:hAnsi="Times New Roman" w:cs="Times New Roman"/>
          <w:sz w:val="24"/>
          <w:szCs w:val="24"/>
        </w:rPr>
        <w:t xml:space="preserve"> Krishna Gandhi,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Omar Abdullah,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proofErr w:type="gramStart"/>
      <w:r w:rsidRPr="001C4725">
        <w:rPr>
          <w:rFonts w:ascii="Times New Roman" w:hAnsi="Times New Roman" w:cs="Times New Roman"/>
          <w:sz w:val="24"/>
          <w:szCs w:val="24"/>
        </w:rPr>
        <w:t>Subbirami</w:t>
      </w:r>
      <w:proofErr w:type="spellEnd"/>
      <w:r w:rsidRPr="001C4725">
        <w:rPr>
          <w:rFonts w:ascii="Times New Roman" w:hAnsi="Times New Roman" w:cs="Times New Roman"/>
          <w:sz w:val="24"/>
          <w:szCs w:val="24"/>
        </w:rPr>
        <w:t xml:space="preserve"> Reddy, Smt. </w:t>
      </w:r>
      <w:proofErr w:type="spellStart"/>
      <w:r w:rsidRPr="001C4725">
        <w:rPr>
          <w:rFonts w:ascii="Times New Roman" w:hAnsi="Times New Roman" w:cs="Times New Roman"/>
          <w:sz w:val="24"/>
          <w:szCs w:val="24"/>
        </w:rPr>
        <w:t>Kiran</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Bedi</w:t>
      </w:r>
      <w:proofErr w:type="spellEnd"/>
      <w:r w:rsidRPr="001C4725">
        <w:rPr>
          <w:rFonts w:ascii="Times New Roman" w:hAnsi="Times New Roman" w:cs="Times New Roman"/>
          <w:sz w:val="24"/>
          <w:szCs w:val="24"/>
        </w:rPr>
        <w:t xml:space="preserve">, Smt. </w:t>
      </w:r>
      <w:proofErr w:type="spellStart"/>
      <w:r w:rsidRPr="001C4725">
        <w:rPr>
          <w:rFonts w:ascii="Times New Roman" w:hAnsi="Times New Roman" w:cs="Times New Roman"/>
          <w:sz w:val="24"/>
          <w:szCs w:val="24"/>
        </w:rPr>
        <w:t>Shobha</w:t>
      </w:r>
      <w:proofErr w:type="spellEnd"/>
      <w:r w:rsidRPr="001C4725">
        <w:rPr>
          <w:rFonts w:ascii="Times New Roman" w:hAnsi="Times New Roman" w:cs="Times New Roman"/>
          <w:sz w:val="24"/>
          <w:szCs w:val="24"/>
        </w:rPr>
        <w:t xml:space="preserve"> De, Ms. Agatha </w:t>
      </w:r>
      <w:proofErr w:type="spellStart"/>
      <w:r w:rsidRPr="001C4725">
        <w:rPr>
          <w:rFonts w:ascii="Times New Roman" w:hAnsi="Times New Roman" w:cs="Times New Roman"/>
          <w:sz w:val="24"/>
          <w:szCs w:val="24"/>
        </w:rPr>
        <w:t>Sangma</w:t>
      </w:r>
      <w:proofErr w:type="spellEnd"/>
      <w:r w:rsidRPr="001C4725">
        <w:rPr>
          <w:rFonts w:ascii="Times New Roman" w:hAnsi="Times New Roman" w:cs="Times New Roman"/>
          <w:sz w:val="24"/>
          <w:szCs w:val="24"/>
        </w:rPr>
        <w:t xml:space="preserve"> and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w:t>
      </w:r>
      <w:proofErr w:type="gram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Shashi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Tharoor</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Shri</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Akhilesh</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Yadav</w:t>
      </w:r>
      <w:proofErr w:type="spellEnd"/>
      <w:r w:rsidRPr="001C4725">
        <w:rPr>
          <w:rFonts w:ascii="Times New Roman" w:hAnsi="Times New Roman" w:cs="Times New Roman"/>
          <w:sz w:val="24"/>
          <w:szCs w:val="24"/>
        </w:rPr>
        <w:t xml:space="preserve">, Ms Zia </w:t>
      </w:r>
      <w:proofErr w:type="spellStart"/>
      <w:r w:rsidRPr="001C4725">
        <w:rPr>
          <w:rFonts w:ascii="Times New Roman" w:hAnsi="Times New Roman" w:cs="Times New Roman"/>
          <w:sz w:val="24"/>
          <w:szCs w:val="24"/>
        </w:rPr>
        <w:t>Mody</w:t>
      </w:r>
      <w:proofErr w:type="spellEnd"/>
      <w:r w:rsidRPr="001C4725">
        <w:rPr>
          <w:rFonts w:ascii="Times New Roman" w:hAnsi="Times New Roman" w:cs="Times New Roman"/>
          <w:sz w:val="24"/>
          <w:szCs w:val="24"/>
        </w:rPr>
        <w:t>, amongst others.</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Personality Development: Women Empowerment is more than simply making them aware of their rights and providing them with opportunities in their chosen career. It is about the mental fortitude that enables them to stand up for themselves and face the world. At the personality development programmes organized by FLO, experts are invited to address the members and instill confidence to strive against all odds.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Awareness Program: To succeed in a male dominated society, women need to be cognizant of what is happening around them. At FLO seminars, debates or discussions, women-specific issues are taken up to help them in their personal and professional life. From health issues to legal matters, taxation to investment planning and insurance to professional rights, women are guided to know what is best for them.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lastRenderedPageBreak/>
        <w:t xml:space="preserve">Training: Whether it is prospective entrepreneur or an executive, women looking at improving their skills in their chosen profession are welcome to the training programmes of FLO. Workshops and vocational training are organized to help women in service industry, merchandising, manufacturing and a host of other professions. The </w:t>
      </w:r>
      <w:proofErr w:type="spellStart"/>
      <w:r w:rsidRPr="001C4725">
        <w:rPr>
          <w:rFonts w:ascii="Times New Roman" w:hAnsi="Times New Roman" w:cs="Times New Roman"/>
          <w:sz w:val="24"/>
          <w:szCs w:val="24"/>
        </w:rPr>
        <w:t>Hanns</w:t>
      </w:r>
      <w:proofErr w:type="spellEnd"/>
      <w:r w:rsidRPr="001C4725">
        <w:rPr>
          <w:rFonts w:ascii="Times New Roman" w:hAnsi="Times New Roman" w:cs="Times New Roman"/>
          <w:sz w:val="24"/>
          <w:szCs w:val="24"/>
        </w:rPr>
        <w:t>-</w:t>
      </w:r>
      <w:proofErr w:type="spellStart"/>
      <w:r w:rsidRPr="001C4725">
        <w:rPr>
          <w:rFonts w:ascii="Times New Roman" w:hAnsi="Times New Roman" w:cs="Times New Roman"/>
          <w:sz w:val="24"/>
          <w:szCs w:val="24"/>
        </w:rPr>
        <w:t>Seidal</w:t>
      </w:r>
      <w:proofErr w:type="spellEnd"/>
      <w:r w:rsidRPr="001C4725">
        <w:rPr>
          <w:rFonts w:ascii="Times New Roman" w:hAnsi="Times New Roman" w:cs="Times New Roman"/>
          <w:sz w:val="24"/>
          <w:szCs w:val="24"/>
        </w:rPr>
        <w:t xml:space="preserve">-Foundation supports and contributes in these programmes organized by FLO.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Business Consultancy: FLO and HSF run a Business Consultancy Cell the FLO head office in New Delhi. Open to both members and non-members from 10:30 am to 12:30 pm every Friday, it acts as a resource pool for entrepreneurs who seek professional guidance in running their units. The cell not only solves the problems of the entrepreneurs, but also directs them to experts best suited to help solve their problems, if required. FLO is planning to introduce one such cell in all its chapters in the near future.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Networking: In its objective to promote bilateralism and fellowship among women, FLO serves as a forum for them to come together and interact with each other. They also come across government bodies needs. FLO also sends its delegation abroad and hosts them time to time. The idea is to make new friends and be open to new ideas. </w:t>
      </w:r>
    </w:p>
    <w:p w:rsidR="008B7FB1"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Recognition: The organization has instituted awards in recognition of outstanding work by social workers, institutions, entrepreneurs and professionals. The categories are: Outstanding Women- Professional / Entrepreneurs; and Outstanding Institution- Women Welfare. The nominations are invited from all over the country, an independent jury decides the eventual winners of these annual awards.</w:t>
      </w:r>
    </w:p>
    <w:p w:rsidR="00A20CFD" w:rsidRPr="001C4725" w:rsidRDefault="00A20CFD" w:rsidP="001C4725">
      <w:pPr>
        <w:jc w:val="both"/>
        <w:rPr>
          <w:rFonts w:ascii="Times New Roman" w:hAnsi="Times New Roman" w:cs="Times New Roman"/>
          <w:sz w:val="24"/>
          <w:szCs w:val="24"/>
        </w:rPr>
      </w:pPr>
    </w:p>
    <w:p w:rsidR="00A20CFD" w:rsidRPr="001C4725" w:rsidRDefault="00A20CFD" w:rsidP="001C4725">
      <w:pPr>
        <w:jc w:val="center"/>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NCW</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The National Commission for Women was set up as statutory body in January 1992 under the </w:t>
      </w:r>
      <w:hyperlink r:id="rId7" w:tgtFrame="_blank" w:tooltip="Open in a new window." w:history="1">
        <w:r w:rsidRPr="001C4725">
          <w:rPr>
            <w:rStyle w:val="Hyperlink"/>
            <w:rFonts w:ascii="Times New Roman" w:hAnsi="Times New Roman" w:cs="Times New Roman"/>
            <w:color w:val="auto"/>
            <w:sz w:val="24"/>
            <w:szCs w:val="24"/>
          </w:rPr>
          <w:t xml:space="preserve">National Commission for Women Act, 1990 </w:t>
        </w:r>
        <w:proofErr w:type="gramStart"/>
        <w:r w:rsidRPr="001C4725">
          <w:rPr>
            <w:rStyle w:val="Hyperlink"/>
            <w:rFonts w:ascii="Times New Roman" w:hAnsi="Times New Roman" w:cs="Times New Roman"/>
            <w:color w:val="auto"/>
            <w:sz w:val="24"/>
            <w:szCs w:val="24"/>
          </w:rPr>
          <w:t>( Act</w:t>
        </w:r>
        <w:proofErr w:type="gramEnd"/>
        <w:r w:rsidRPr="001C4725">
          <w:rPr>
            <w:rStyle w:val="Hyperlink"/>
            <w:rFonts w:ascii="Times New Roman" w:hAnsi="Times New Roman" w:cs="Times New Roman"/>
            <w:color w:val="auto"/>
            <w:sz w:val="24"/>
            <w:szCs w:val="24"/>
          </w:rPr>
          <w:t xml:space="preserve"> No. 20 of 1990 of </w:t>
        </w:r>
        <w:proofErr w:type="spellStart"/>
        <w:r w:rsidRPr="001C4725">
          <w:rPr>
            <w:rStyle w:val="Hyperlink"/>
            <w:rFonts w:ascii="Times New Roman" w:hAnsi="Times New Roman" w:cs="Times New Roman"/>
            <w:color w:val="auto"/>
            <w:sz w:val="24"/>
            <w:szCs w:val="24"/>
          </w:rPr>
          <w:t>Govt.of</w:t>
        </w:r>
        <w:proofErr w:type="spellEnd"/>
        <w:r w:rsidRPr="001C4725">
          <w:rPr>
            <w:rStyle w:val="Hyperlink"/>
            <w:rFonts w:ascii="Times New Roman" w:hAnsi="Times New Roman" w:cs="Times New Roman"/>
            <w:color w:val="auto"/>
            <w:sz w:val="24"/>
            <w:szCs w:val="24"/>
          </w:rPr>
          <w:t xml:space="preserve"> India )</w:t>
        </w:r>
      </w:hyperlink>
      <w:r w:rsidRPr="001C4725">
        <w:rPr>
          <w:rFonts w:ascii="Times New Roman" w:hAnsi="Times New Roman" w:cs="Times New Roman"/>
          <w:sz w:val="24"/>
          <w:szCs w:val="24"/>
        </w:rPr>
        <w:t> to :</w:t>
      </w:r>
    </w:p>
    <w:p w:rsidR="00A20CFD" w:rsidRPr="001C4725" w:rsidRDefault="00A20CFD" w:rsidP="001C4725">
      <w:pPr>
        <w:numPr>
          <w:ilvl w:val="0"/>
          <w:numId w:val="8"/>
        </w:numPr>
        <w:jc w:val="both"/>
        <w:rPr>
          <w:rFonts w:ascii="Times New Roman" w:hAnsi="Times New Roman" w:cs="Times New Roman"/>
          <w:sz w:val="24"/>
          <w:szCs w:val="24"/>
        </w:rPr>
      </w:pPr>
      <w:r w:rsidRPr="001C4725">
        <w:rPr>
          <w:rFonts w:ascii="Times New Roman" w:hAnsi="Times New Roman" w:cs="Times New Roman"/>
          <w:sz w:val="24"/>
          <w:szCs w:val="24"/>
        </w:rPr>
        <w:t>review the Constitutional and Legal safeguards for women ;</w:t>
      </w:r>
    </w:p>
    <w:p w:rsidR="00A20CFD" w:rsidRPr="001C4725" w:rsidRDefault="00A20CFD" w:rsidP="001C4725">
      <w:pPr>
        <w:numPr>
          <w:ilvl w:val="0"/>
          <w:numId w:val="8"/>
        </w:numPr>
        <w:jc w:val="both"/>
        <w:rPr>
          <w:rFonts w:ascii="Times New Roman" w:hAnsi="Times New Roman" w:cs="Times New Roman"/>
          <w:sz w:val="24"/>
          <w:szCs w:val="24"/>
        </w:rPr>
      </w:pPr>
      <w:r w:rsidRPr="001C4725">
        <w:rPr>
          <w:rFonts w:ascii="Times New Roman" w:hAnsi="Times New Roman" w:cs="Times New Roman"/>
          <w:sz w:val="24"/>
          <w:szCs w:val="24"/>
        </w:rPr>
        <w:t>recommend remedial legislative measures ;</w:t>
      </w:r>
    </w:p>
    <w:p w:rsidR="00A20CFD" w:rsidRPr="001C4725" w:rsidRDefault="00A20CFD" w:rsidP="001C4725">
      <w:pPr>
        <w:numPr>
          <w:ilvl w:val="0"/>
          <w:numId w:val="8"/>
        </w:numPr>
        <w:jc w:val="both"/>
        <w:rPr>
          <w:rFonts w:ascii="Times New Roman" w:hAnsi="Times New Roman" w:cs="Times New Roman"/>
          <w:sz w:val="24"/>
          <w:szCs w:val="24"/>
        </w:rPr>
      </w:pPr>
      <w:r w:rsidRPr="001C4725">
        <w:rPr>
          <w:rFonts w:ascii="Times New Roman" w:hAnsi="Times New Roman" w:cs="Times New Roman"/>
          <w:sz w:val="24"/>
          <w:szCs w:val="24"/>
        </w:rPr>
        <w:t>facilitate redressal of grievances and</w:t>
      </w:r>
    </w:p>
    <w:p w:rsidR="00A20CFD" w:rsidRPr="001C4725" w:rsidRDefault="00A20CFD" w:rsidP="001C4725">
      <w:pPr>
        <w:numPr>
          <w:ilvl w:val="0"/>
          <w:numId w:val="8"/>
        </w:numPr>
        <w:jc w:val="both"/>
        <w:rPr>
          <w:rFonts w:ascii="Times New Roman" w:hAnsi="Times New Roman" w:cs="Times New Roman"/>
          <w:sz w:val="24"/>
          <w:szCs w:val="24"/>
        </w:rPr>
      </w:pPr>
      <w:proofErr w:type="gramStart"/>
      <w:r w:rsidRPr="001C4725">
        <w:rPr>
          <w:rFonts w:ascii="Times New Roman" w:hAnsi="Times New Roman" w:cs="Times New Roman"/>
          <w:sz w:val="24"/>
          <w:szCs w:val="24"/>
        </w:rPr>
        <w:t>advise</w:t>
      </w:r>
      <w:proofErr w:type="gramEnd"/>
      <w:r w:rsidRPr="001C4725">
        <w:rPr>
          <w:rFonts w:ascii="Times New Roman" w:hAnsi="Times New Roman" w:cs="Times New Roman"/>
          <w:sz w:val="24"/>
          <w:szCs w:val="24"/>
        </w:rPr>
        <w:t xml:space="preserve"> the Government on all policy matters affecting women.</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In keeping with its mandate, the Commission initiated various steps to improve the status of women and worked for their economic empowerment during the year under report.  The Commission completed its visits to all the States/UTs except </w:t>
      </w:r>
      <w:proofErr w:type="spellStart"/>
      <w:r w:rsidRPr="001C4725">
        <w:rPr>
          <w:rFonts w:ascii="Times New Roman" w:hAnsi="Times New Roman" w:cs="Times New Roman"/>
          <w:sz w:val="24"/>
          <w:szCs w:val="24"/>
        </w:rPr>
        <w:t>Lakshdweep</w:t>
      </w:r>
      <w:proofErr w:type="spellEnd"/>
      <w:r w:rsidRPr="001C4725">
        <w:rPr>
          <w:rFonts w:ascii="Times New Roman" w:hAnsi="Times New Roman" w:cs="Times New Roman"/>
          <w:sz w:val="24"/>
          <w:szCs w:val="24"/>
        </w:rPr>
        <w:t xml:space="preserve"> and prepared Gender Profiles to assess the status of women and their empowerment.  It received a large number of complaints and acted </w:t>
      </w:r>
      <w:proofErr w:type="spellStart"/>
      <w:r w:rsidRPr="001C4725">
        <w:rPr>
          <w:rFonts w:ascii="Times New Roman" w:hAnsi="Times New Roman" w:cs="Times New Roman"/>
          <w:sz w:val="24"/>
          <w:szCs w:val="24"/>
        </w:rPr>
        <w:t>suo-moto</w:t>
      </w:r>
      <w:proofErr w:type="spellEnd"/>
      <w:proofErr w:type="gramStart"/>
      <w:r w:rsidRPr="001C4725">
        <w:rPr>
          <w:rFonts w:ascii="Times New Roman" w:hAnsi="Times New Roman" w:cs="Times New Roman"/>
          <w:sz w:val="24"/>
          <w:szCs w:val="24"/>
        </w:rPr>
        <w:t>  in</w:t>
      </w:r>
      <w:proofErr w:type="gramEnd"/>
      <w:r w:rsidRPr="001C4725">
        <w:rPr>
          <w:rFonts w:ascii="Times New Roman" w:hAnsi="Times New Roman" w:cs="Times New Roman"/>
          <w:sz w:val="24"/>
          <w:szCs w:val="24"/>
        </w:rPr>
        <w:t xml:space="preserve"> several cases to provide speedy justice.  It took up the issue of child marriage, sponsored legal awareness programmes,</w:t>
      </w:r>
      <w:proofErr w:type="gramStart"/>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Parivarik</w:t>
      </w:r>
      <w:proofErr w:type="spellEnd"/>
      <w:proofErr w:type="gram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Mahila</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Lok</w:t>
      </w:r>
      <w:proofErr w:type="spellEnd"/>
      <w:r w:rsidRPr="001C4725">
        <w:rPr>
          <w:rFonts w:ascii="Times New Roman" w:hAnsi="Times New Roman" w:cs="Times New Roman"/>
          <w:sz w:val="24"/>
          <w:szCs w:val="24"/>
        </w:rPr>
        <w:t xml:space="preserve"> </w:t>
      </w:r>
      <w:proofErr w:type="spellStart"/>
      <w:r w:rsidRPr="001C4725">
        <w:rPr>
          <w:rFonts w:ascii="Times New Roman" w:hAnsi="Times New Roman" w:cs="Times New Roman"/>
          <w:sz w:val="24"/>
          <w:szCs w:val="24"/>
        </w:rPr>
        <w:t>Adalats</w:t>
      </w:r>
      <w:proofErr w:type="spellEnd"/>
      <w:r w:rsidRPr="001C4725">
        <w:rPr>
          <w:rFonts w:ascii="Times New Roman" w:hAnsi="Times New Roman" w:cs="Times New Roman"/>
          <w:sz w:val="24"/>
          <w:szCs w:val="24"/>
        </w:rPr>
        <w:t xml:space="preserve"> and reviewed laws such as Dowry Prohibition Act, 1961, PNDT Act 1994, Indian Penal Code 1860 and the National Commission for Women Act, 1990 to make them more stringent and effective.  It organized workshops/consultations, constituted expert committees on economic empowerment of women, conducted workshops/seminars for gender awareness and took up publicity campaign </w:t>
      </w:r>
      <w:r w:rsidRPr="001C4725">
        <w:rPr>
          <w:rFonts w:ascii="Times New Roman" w:hAnsi="Times New Roman" w:cs="Times New Roman"/>
          <w:sz w:val="24"/>
          <w:szCs w:val="24"/>
        </w:rPr>
        <w:lastRenderedPageBreak/>
        <w:t xml:space="preserve">against female </w:t>
      </w:r>
      <w:proofErr w:type="spellStart"/>
      <w:r w:rsidRPr="001C4725">
        <w:rPr>
          <w:rFonts w:ascii="Times New Roman" w:hAnsi="Times New Roman" w:cs="Times New Roman"/>
          <w:sz w:val="24"/>
          <w:szCs w:val="24"/>
        </w:rPr>
        <w:t>foeticide</w:t>
      </w:r>
      <w:proofErr w:type="spellEnd"/>
      <w:r w:rsidRPr="001C4725">
        <w:rPr>
          <w:rFonts w:ascii="Times New Roman" w:hAnsi="Times New Roman" w:cs="Times New Roman"/>
          <w:sz w:val="24"/>
          <w:szCs w:val="24"/>
        </w:rPr>
        <w:t>, violence against women, etc. in order to generate awareness in the society against these social evils.</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The Committee on the Status of Women in India </w:t>
      </w:r>
      <w:proofErr w:type="gramStart"/>
      <w:r w:rsidRPr="001C4725">
        <w:rPr>
          <w:rFonts w:ascii="Times New Roman" w:hAnsi="Times New Roman" w:cs="Times New Roman"/>
          <w:sz w:val="24"/>
          <w:szCs w:val="24"/>
        </w:rPr>
        <w:t>( CSWI</w:t>
      </w:r>
      <w:proofErr w:type="gramEnd"/>
      <w:r w:rsidRPr="001C4725">
        <w:rPr>
          <w:rFonts w:ascii="Times New Roman" w:hAnsi="Times New Roman" w:cs="Times New Roman"/>
          <w:sz w:val="24"/>
          <w:szCs w:val="24"/>
        </w:rPr>
        <w:t xml:space="preserve"> ) recommended nearly two decades ago, the setting up of a National Commission for women to fulfill the surveillance functions to facilitate redressal of grievances and to accelerate the socio-economic development of women.</w:t>
      </w:r>
    </w:p>
    <w:p w:rsidR="00A20CFD" w:rsidRPr="001C4725" w:rsidRDefault="00A20CFD"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CONSTITUTION OF THE COMMISSION</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The Central Government shall constitute a body to be known as the National Commission for Women to exercise the powers conferred on and to perform the functions assigned to, it under this Act.</w:t>
      </w:r>
    </w:p>
    <w:p w:rsidR="00A20CFD" w:rsidRPr="001C4725" w:rsidRDefault="00A20CFD" w:rsidP="001C4725">
      <w:pPr>
        <w:jc w:val="both"/>
        <w:rPr>
          <w:rFonts w:ascii="Times New Roman" w:hAnsi="Times New Roman" w:cs="Times New Roman"/>
          <w:b/>
          <w:bCs/>
          <w:sz w:val="24"/>
          <w:szCs w:val="24"/>
          <w:u w:val="single"/>
        </w:rPr>
      </w:pPr>
      <w:r w:rsidRPr="001C4725">
        <w:rPr>
          <w:rFonts w:ascii="Times New Roman" w:hAnsi="Times New Roman" w:cs="Times New Roman"/>
          <w:b/>
          <w:bCs/>
          <w:sz w:val="24"/>
          <w:szCs w:val="24"/>
          <w:u w:val="single"/>
        </w:rPr>
        <w:t xml:space="preserve">The Commission shall consist </w:t>
      </w:r>
      <w:proofErr w:type="gramStart"/>
      <w:r w:rsidRPr="001C4725">
        <w:rPr>
          <w:rFonts w:ascii="Times New Roman" w:hAnsi="Times New Roman" w:cs="Times New Roman"/>
          <w:b/>
          <w:bCs/>
          <w:sz w:val="24"/>
          <w:szCs w:val="24"/>
          <w:u w:val="single"/>
        </w:rPr>
        <w:t>of :</w:t>
      </w:r>
      <w:proofErr w:type="gramEnd"/>
      <w:r w:rsidRPr="001C4725">
        <w:rPr>
          <w:rFonts w:ascii="Times New Roman" w:hAnsi="Times New Roman" w:cs="Times New Roman"/>
          <w:b/>
          <w:bCs/>
          <w:sz w:val="24"/>
          <w:szCs w:val="24"/>
          <w:u w:val="single"/>
        </w:rPr>
        <w:t>-</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(a) </w:t>
      </w:r>
      <w:r w:rsidRPr="001C4725">
        <w:rPr>
          <w:rFonts w:ascii="Times New Roman" w:hAnsi="Times New Roman" w:cs="Times New Roman"/>
          <w:sz w:val="24"/>
          <w:szCs w:val="24"/>
        </w:rPr>
        <w:t>A Chairperson, committed to the cause of women, to be nominated by the Central Government.</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(b) </w:t>
      </w:r>
      <w:r w:rsidRPr="001C4725">
        <w:rPr>
          <w:rFonts w:ascii="Times New Roman" w:hAnsi="Times New Roman" w:cs="Times New Roman"/>
          <w:sz w:val="24"/>
          <w:szCs w:val="24"/>
        </w:rPr>
        <w:t xml:space="preserve">five Members to be nominated by the Central Government from amongst persons of ability, integrity and standing who have had experience in law or legislation, trade unionism, management of an industry potential of women, women’s voluntary </w:t>
      </w:r>
      <w:proofErr w:type="spellStart"/>
      <w:r w:rsidRPr="001C4725">
        <w:rPr>
          <w:rFonts w:ascii="Times New Roman" w:hAnsi="Times New Roman" w:cs="Times New Roman"/>
          <w:sz w:val="24"/>
          <w:szCs w:val="24"/>
        </w:rPr>
        <w:t>organisations</w:t>
      </w:r>
      <w:proofErr w:type="spellEnd"/>
      <w:r w:rsidRPr="001C4725">
        <w:rPr>
          <w:rFonts w:ascii="Times New Roman" w:hAnsi="Times New Roman" w:cs="Times New Roman"/>
          <w:sz w:val="24"/>
          <w:szCs w:val="24"/>
        </w:rPr>
        <w:t xml:space="preserve"> ( including women activist ), administration, economic development, health, education or social welfare;  </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Provided that at least one Member each shall be from amongst persons belonging to the Scheduled Castes and Scheduled Tribes respectively;</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(c) </w:t>
      </w:r>
      <w:r w:rsidRPr="001C4725">
        <w:rPr>
          <w:rFonts w:ascii="Times New Roman" w:hAnsi="Times New Roman" w:cs="Times New Roman"/>
          <w:sz w:val="24"/>
          <w:szCs w:val="24"/>
        </w:rPr>
        <w:t xml:space="preserve"> </w:t>
      </w:r>
      <w:proofErr w:type="gramStart"/>
      <w:r w:rsidRPr="001C4725">
        <w:rPr>
          <w:rFonts w:ascii="Times New Roman" w:hAnsi="Times New Roman" w:cs="Times New Roman"/>
          <w:sz w:val="24"/>
          <w:szCs w:val="24"/>
        </w:rPr>
        <w:t>a</w:t>
      </w:r>
      <w:proofErr w:type="gramEnd"/>
      <w:r w:rsidRPr="001C4725">
        <w:rPr>
          <w:rFonts w:ascii="Times New Roman" w:hAnsi="Times New Roman" w:cs="Times New Roman"/>
          <w:sz w:val="24"/>
          <w:szCs w:val="24"/>
        </w:rPr>
        <w:t xml:space="preserve"> Member-Secretary to be nominated by the Central Government who shall be :-</w:t>
      </w:r>
    </w:p>
    <w:p w:rsidR="00A20CFD" w:rsidRPr="001C4725" w:rsidRDefault="00A20CFD" w:rsidP="001C4725">
      <w:pPr>
        <w:pStyle w:val="ListParagraph"/>
        <w:numPr>
          <w:ilvl w:val="0"/>
          <w:numId w:val="9"/>
        </w:numPr>
        <w:jc w:val="both"/>
        <w:rPr>
          <w:rFonts w:ascii="Times New Roman" w:hAnsi="Times New Roman" w:cs="Times New Roman"/>
          <w:sz w:val="24"/>
          <w:szCs w:val="24"/>
        </w:rPr>
      </w:pPr>
      <w:r w:rsidRPr="001C4725">
        <w:rPr>
          <w:rFonts w:ascii="Times New Roman" w:hAnsi="Times New Roman" w:cs="Times New Roman"/>
          <w:sz w:val="24"/>
          <w:szCs w:val="24"/>
        </w:rPr>
        <w:t xml:space="preserve">an expert in the field of management, </w:t>
      </w:r>
      <w:proofErr w:type="spellStart"/>
      <w:r w:rsidRPr="001C4725">
        <w:rPr>
          <w:rFonts w:ascii="Times New Roman" w:hAnsi="Times New Roman" w:cs="Times New Roman"/>
          <w:sz w:val="24"/>
          <w:szCs w:val="24"/>
        </w:rPr>
        <w:t>organisational</w:t>
      </w:r>
      <w:proofErr w:type="spellEnd"/>
      <w:r w:rsidRPr="001C4725">
        <w:rPr>
          <w:rFonts w:ascii="Times New Roman" w:hAnsi="Times New Roman" w:cs="Times New Roman"/>
          <w:sz w:val="24"/>
          <w:szCs w:val="24"/>
        </w:rPr>
        <w:t xml:space="preserve"> structure or sociological movement, or</w:t>
      </w:r>
    </w:p>
    <w:p w:rsidR="00A20CFD" w:rsidRPr="001C4725" w:rsidRDefault="00A20CFD" w:rsidP="001C4725">
      <w:pPr>
        <w:pStyle w:val="ListParagraph"/>
        <w:numPr>
          <w:ilvl w:val="0"/>
          <w:numId w:val="9"/>
        </w:numPr>
        <w:jc w:val="both"/>
        <w:rPr>
          <w:rFonts w:ascii="Times New Roman" w:hAnsi="Times New Roman" w:cs="Times New Roman"/>
          <w:sz w:val="24"/>
          <w:szCs w:val="24"/>
        </w:rPr>
      </w:pPr>
      <w:r w:rsidRPr="001C4725">
        <w:rPr>
          <w:rFonts w:ascii="Times New Roman" w:hAnsi="Times New Roman" w:cs="Times New Roman"/>
          <w:sz w:val="24"/>
          <w:szCs w:val="24"/>
        </w:rPr>
        <w:t>an officer who is a member of a civil service of the Union or of an all-India service or holds a civil post under the Union with appropriate experience</w:t>
      </w:r>
    </w:p>
    <w:p w:rsidR="00A20CFD" w:rsidRPr="001C4725" w:rsidRDefault="00A20CFD" w:rsidP="001C4725">
      <w:pPr>
        <w:jc w:val="center"/>
        <w:rPr>
          <w:rFonts w:ascii="Times New Roman" w:hAnsi="Times New Roman" w:cs="Times New Roman"/>
          <w:b/>
          <w:bCs/>
          <w:sz w:val="24"/>
          <w:szCs w:val="24"/>
          <w:u w:val="thick"/>
        </w:rPr>
      </w:pPr>
      <w:r w:rsidRPr="001C4725">
        <w:rPr>
          <w:rFonts w:ascii="Times New Roman" w:hAnsi="Times New Roman" w:cs="Times New Roman"/>
          <w:b/>
          <w:bCs/>
          <w:sz w:val="24"/>
          <w:szCs w:val="24"/>
          <w:u w:val="thick"/>
        </w:rPr>
        <w:t>Confederation of Women Entrepreneurs</w:t>
      </w:r>
    </w:p>
    <w:p w:rsidR="00A20CFD" w:rsidRPr="001C4725" w:rsidRDefault="00A20CFD" w:rsidP="001C4725">
      <w:pPr>
        <w:jc w:val="both"/>
        <w:rPr>
          <w:rFonts w:ascii="Times New Roman" w:hAnsi="Times New Roman" w:cs="Times New Roman"/>
          <w:sz w:val="24"/>
          <w:szCs w:val="24"/>
        </w:rPr>
      </w:pPr>
      <w:r w:rsidRPr="001C4725">
        <w:rPr>
          <w:rFonts w:ascii="Times New Roman" w:hAnsi="Times New Roman" w:cs="Times New Roman"/>
          <w:sz w:val="24"/>
          <w:szCs w:val="24"/>
        </w:rPr>
        <w:t>The</w:t>
      </w:r>
      <w:r w:rsidRPr="001C4725">
        <w:rPr>
          <w:rStyle w:val="apple-converted-space"/>
          <w:rFonts w:ascii="Times New Roman" w:hAnsi="Times New Roman" w:cs="Times New Roman"/>
          <w:sz w:val="24"/>
          <w:szCs w:val="24"/>
        </w:rPr>
        <w:t> </w:t>
      </w:r>
      <w:r w:rsidRPr="001C4725">
        <w:rPr>
          <w:rFonts w:ascii="Times New Roman" w:hAnsi="Times New Roman" w:cs="Times New Roman"/>
          <w:b/>
          <w:bCs/>
          <w:sz w:val="24"/>
          <w:szCs w:val="24"/>
        </w:rPr>
        <w:t>Confederation of Women Entrepreneurs</w:t>
      </w:r>
      <w:r w:rsidRPr="001C4725">
        <w:rPr>
          <w:rStyle w:val="apple-converted-space"/>
          <w:rFonts w:ascii="Times New Roman" w:hAnsi="Times New Roman" w:cs="Times New Roman"/>
          <w:sz w:val="24"/>
          <w:szCs w:val="24"/>
        </w:rPr>
        <w:t> </w:t>
      </w:r>
      <w:r w:rsidRPr="001C4725">
        <w:rPr>
          <w:rFonts w:ascii="Times New Roman" w:hAnsi="Times New Roman" w:cs="Times New Roman"/>
          <w:sz w:val="24"/>
          <w:szCs w:val="24"/>
        </w:rPr>
        <w:t>(COWE</w:t>
      </w:r>
      <w:proofErr w:type="gramStart"/>
      <w:r w:rsidRPr="001C4725">
        <w:rPr>
          <w:rFonts w:ascii="Times New Roman" w:hAnsi="Times New Roman" w:cs="Times New Roman"/>
          <w:sz w:val="24"/>
          <w:szCs w:val="24"/>
        </w:rPr>
        <w:t>)is</w:t>
      </w:r>
      <w:proofErr w:type="gramEnd"/>
      <w:r w:rsidRPr="001C4725">
        <w:rPr>
          <w:rFonts w:ascii="Times New Roman" w:hAnsi="Times New Roman" w:cs="Times New Roman"/>
          <w:sz w:val="24"/>
          <w:szCs w:val="24"/>
        </w:rPr>
        <w:t xml:space="preserve"> a</w:t>
      </w:r>
      <w:r w:rsidRPr="001C4725">
        <w:rPr>
          <w:rStyle w:val="apple-converted-space"/>
          <w:rFonts w:ascii="Times New Roman" w:hAnsi="Times New Roman" w:cs="Times New Roman"/>
          <w:sz w:val="24"/>
          <w:szCs w:val="24"/>
        </w:rPr>
        <w:t> </w:t>
      </w:r>
      <w:hyperlink r:id="rId8" w:tooltip="NGO" w:history="1">
        <w:r w:rsidRPr="001C4725">
          <w:rPr>
            <w:rStyle w:val="Hyperlink"/>
            <w:rFonts w:ascii="Times New Roman" w:hAnsi="Times New Roman" w:cs="Times New Roman"/>
            <w:color w:val="auto"/>
            <w:sz w:val="24"/>
            <w:szCs w:val="24"/>
          </w:rPr>
          <w:t>NGO</w:t>
        </w:r>
      </w:hyperlink>
      <w:r w:rsidRPr="001C4725">
        <w:rPr>
          <w:rFonts w:ascii="Times New Roman" w:hAnsi="Times New Roman" w:cs="Times New Roman"/>
          <w:sz w:val="24"/>
          <w:szCs w:val="24"/>
        </w:rPr>
        <w:t>/</w:t>
      </w:r>
      <w:hyperlink r:id="rId9" w:tooltip="Social organization" w:history="1">
        <w:r w:rsidRPr="001C4725">
          <w:rPr>
            <w:rStyle w:val="Hyperlink"/>
            <w:rFonts w:ascii="Times New Roman" w:hAnsi="Times New Roman" w:cs="Times New Roman"/>
            <w:color w:val="auto"/>
            <w:sz w:val="24"/>
            <w:szCs w:val="24"/>
          </w:rPr>
          <w:t>social organization</w:t>
        </w:r>
      </w:hyperlink>
      <w:r w:rsidRPr="001C4725">
        <w:rPr>
          <w:rStyle w:val="apple-converted-space"/>
          <w:rFonts w:ascii="Times New Roman" w:hAnsi="Times New Roman" w:cs="Times New Roman"/>
          <w:sz w:val="24"/>
          <w:szCs w:val="24"/>
        </w:rPr>
        <w:t> </w:t>
      </w:r>
      <w:r w:rsidRPr="001C4725">
        <w:rPr>
          <w:rFonts w:ascii="Times New Roman" w:hAnsi="Times New Roman" w:cs="Times New Roman"/>
          <w:sz w:val="24"/>
          <w:szCs w:val="24"/>
        </w:rPr>
        <w:t>engaged in the social and economic "</w:t>
      </w:r>
      <w:proofErr w:type="spellStart"/>
      <w:r w:rsidRPr="001C4725">
        <w:rPr>
          <w:rFonts w:ascii="Times New Roman" w:hAnsi="Times New Roman" w:cs="Times New Roman"/>
          <w:sz w:val="24"/>
          <w:szCs w:val="24"/>
        </w:rPr>
        <w:t>upliftment</w:t>
      </w:r>
      <w:proofErr w:type="spellEnd"/>
      <w:r w:rsidRPr="001C4725">
        <w:rPr>
          <w:rFonts w:ascii="Times New Roman" w:hAnsi="Times New Roman" w:cs="Times New Roman"/>
          <w:sz w:val="24"/>
          <w:szCs w:val="24"/>
        </w:rPr>
        <w:t xml:space="preserve"> of women through entrepreneurship". The slogan "Gearing women power" stands for the democratic structure of COWE and stands for “Of the women, for the women and by the women”.</w:t>
      </w:r>
    </w:p>
    <w:p w:rsidR="00A20CFD" w:rsidRPr="001C4725" w:rsidRDefault="00A20CFD" w:rsidP="001C4725">
      <w:pPr>
        <w:pStyle w:val="NormalWeb"/>
        <w:numPr>
          <w:ilvl w:val="0"/>
          <w:numId w:val="9"/>
        </w:numPr>
        <w:shd w:val="clear" w:color="auto" w:fill="FFFFFF"/>
        <w:spacing w:before="96" w:beforeAutospacing="0" w:after="120" w:afterAutospacing="0" w:line="276" w:lineRule="auto"/>
      </w:pPr>
      <w:r w:rsidRPr="001C4725">
        <w:t xml:space="preserve">It was inaugurated on 22 December 2004 by </w:t>
      </w:r>
      <w:proofErr w:type="spellStart"/>
      <w:r w:rsidRPr="001C4725">
        <w:t>Honourable</w:t>
      </w:r>
      <w:proofErr w:type="spellEnd"/>
      <w:r w:rsidRPr="001C4725">
        <w:rPr>
          <w:rStyle w:val="apple-converted-space"/>
        </w:rPr>
        <w:t> </w:t>
      </w:r>
      <w:hyperlink r:id="rId10" w:tooltip="Chief Minister of Andhra Pradesh" w:history="1">
        <w:r w:rsidRPr="001C4725">
          <w:rPr>
            <w:rStyle w:val="Hyperlink"/>
            <w:color w:val="auto"/>
          </w:rPr>
          <w:t>Chief Minister of Andhra Pradesh</w:t>
        </w:r>
      </w:hyperlink>
      <w:r w:rsidRPr="001C4725">
        <w:t>,</w:t>
      </w:r>
      <w:r w:rsidRPr="001C4725">
        <w:rPr>
          <w:rStyle w:val="apple-converted-space"/>
        </w:rPr>
        <w:t> </w:t>
      </w:r>
      <w:proofErr w:type="spellStart"/>
      <w:r w:rsidRPr="001C4725">
        <w:fldChar w:fldCharType="begin"/>
      </w:r>
      <w:r w:rsidRPr="001C4725">
        <w:instrText xml:space="preserve"> HYPERLINK "http://en.wikipedia.org/wiki/Y._S._Rajasekhara_Reddy" \o "Y. S. Rajasekhara Reddy" </w:instrText>
      </w:r>
      <w:r w:rsidRPr="001C4725">
        <w:fldChar w:fldCharType="separate"/>
      </w:r>
      <w:r w:rsidRPr="001C4725">
        <w:rPr>
          <w:rStyle w:val="Hyperlink"/>
          <w:color w:val="auto"/>
        </w:rPr>
        <w:t>Shri</w:t>
      </w:r>
      <w:proofErr w:type="spellEnd"/>
      <w:r w:rsidRPr="001C4725">
        <w:rPr>
          <w:rStyle w:val="Hyperlink"/>
          <w:color w:val="auto"/>
        </w:rPr>
        <w:t xml:space="preserve"> </w:t>
      </w:r>
      <w:proofErr w:type="spellStart"/>
      <w:r w:rsidRPr="001C4725">
        <w:rPr>
          <w:rStyle w:val="Hyperlink"/>
          <w:color w:val="auto"/>
        </w:rPr>
        <w:t>Y.S.Rajasekhara</w:t>
      </w:r>
      <w:proofErr w:type="spellEnd"/>
      <w:r w:rsidRPr="001C4725">
        <w:rPr>
          <w:rStyle w:val="Hyperlink"/>
          <w:color w:val="auto"/>
        </w:rPr>
        <w:t xml:space="preserve"> Reddy</w:t>
      </w:r>
      <w:r w:rsidRPr="001C4725">
        <w:fldChar w:fldCharType="end"/>
      </w:r>
      <w:r w:rsidRPr="001C4725">
        <w:rPr>
          <w:rStyle w:val="apple-converted-space"/>
        </w:rPr>
        <w:t> </w:t>
      </w:r>
      <w:r w:rsidRPr="001C4725">
        <w:t>at Jubilee Hall,</w:t>
      </w:r>
      <w:r w:rsidRPr="001C4725">
        <w:rPr>
          <w:rStyle w:val="apple-converted-space"/>
        </w:rPr>
        <w:t> </w:t>
      </w:r>
      <w:hyperlink r:id="rId11" w:tooltip="Hyderabad, Andhra Pradesh" w:history="1">
        <w:r w:rsidRPr="001C4725">
          <w:rPr>
            <w:rStyle w:val="Hyperlink"/>
            <w:color w:val="auto"/>
          </w:rPr>
          <w:t>Hyderabad</w:t>
        </w:r>
      </w:hyperlink>
      <w:r w:rsidRPr="001C4725">
        <w:t>,</w:t>
      </w:r>
      <w:r w:rsidRPr="001C4725">
        <w:rPr>
          <w:rStyle w:val="apple-converted-space"/>
        </w:rPr>
        <w:t> </w:t>
      </w:r>
      <w:hyperlink r:id="rId12" w:tooltip="India" w:history="1">
        <w:r w:rsidRPr="001C4725">
          <w:rPr>
            <w:rStyle w:val="Hyperlink"/>
            <w:color w:val="auto"/>
          </w:rPr>
          <w:t>India</w:t>
        </w:r>
      </w:hyperlink>
      <w:r w:rsidRPr="001C4725">
        <w:t>. It has over four hundred and fifty</w:t>
      </w:r>
      <w:r w:rsidRPr="001C4725">
        <w:rPr>
          <w:rStyle w:val="apple-converted-space"/>
        </w:rPr>
        <w:t> </w:t>
      </w:r>
      <w:hyperlink r:id="rId13" w:tooltip="Entrepreneur" w:history="1">
        <w:r w:rsidRPr="001C4725">
          <w:rPr>
            <w:rStyle w:val="Hyperlink"/>
            <w:color w:val="auto"/>
          </w:rPr>
          <w:t>entrepreneur</w:t>
        </w:r>
      </w:hyperlink>
      <w:r w:rsidRPr="001C4725">
        <w:rPr>
          <w:rStyle w:val="apple-converted-space"/>
        </w:rPr>
        <w:t> </w:t>
      </w:r>
      <w:r w:rsidRPr="001C4725">
        <w:t>members in the fields of</w:t>
      </w:r>
      <w:r w:rsidRPr="001C4725">
        <w:rPr>
          <w:rStyle w:val="apple-converted-space"/>
        </w:rPr>
        <w:t> </w:t>
      </w:r>
      <w:hyperlink r:id="rId14" w:tooltip="Food processing" w:history="1">
        <w:r w:rsidRPr="001C4725">
          <w:rPr>
            <w:rStyle w:val="Hyperlink"/>
            <w:color w:val="auto"/>
          </w:rPr>
          <w:t xml:space="preserve">food </w:t>
        </w:r>
        <w:proofErr w:type="spellStart"/>
        <w:r w:rsidRPr="001C4725">
          <w:rPr>
            <w:rStyle w:val="Hyperlink"/>
            <w:color w:val="auto"/>
          </w:rPr>
          <w:t>processing</w:t>
        </w:r>
      </w:hyperlink>
      <w:r w:rsidRPr="001C4725">
        <w:t>,</w:t>
      </w:r>
      <w:hyperlink r:id="rId15" w:tooltip="Information technology" w:history="1">
        <w:r w:rsidRPr="001C4725">
          <w:rPr>
            <w:rStyle w:val="Hyperlink"/>
            <w:color w:val="auto"/>
          </w:rPr>
          <w:t>information</w:t>
        </w:r>
        <w:proofErr w:type="spellEnd"/>
        <w:r w:rsidRPr="001C4725">
          <w:rPr>
            <w:rStyle w:val="Hyperlink"/>
            <w:color w:val="auto"/>
          </w:rPr>
          <w:t xml:space="preserve"> technology</w:t>
        </w:r>
      </w:hyperlink>
      <w:r w:rsidRPr="001C4725">
        <w:t>,</w:t>
      </w:r>
      <w:r w:rsidRPr="001C4725">
        <w:rPr>
          <w:rStyle w:val="apple-converted-space"/>
        </w:rPr>
        <w:t> </w:t>
      </w:r>
      <w:hyperlink r:id="rId16" w:tooltip="Pharmaceuticals" w:history="1">
        <w:r w:rsidRPr="001C4725">
          <w:rPr>
            <w:rStyle w:val="Hyperlink"/>
            <w:color w:val="auto"/>
          </w:rPr>
          <w:t>pharmaceuticals</w:t>
        </w:r>
      </w:hyperlink>
      <w:r w:rsidRPr="001C4725">
        <w:t>,</w:t>
      </w:r>
      <w:r w:rsidRPr="001C4725">
        <w:rPr>
          <w:rStyle w:val="apple-converted-space"/>
        </w:rPr>
        <w:t> </w:t>
      </w:r>
      <w:hyperlink r:id="rId17" w:tooltip="Printing" w:history="1">
        <w:r w:rsidRPr="001C4725">
          <w:rPr>
            <w:rStyle w:val="Hyperlink"/>
            <w:color w:val="auto"/>
          </w:rPr>
          <w:t>printing</w:t>
        </w:r>
      </w:hyperlink>
      <w:r w:rsidRPr="001C4725">
        <w:t>,</w:t>
      </w:r>
      <w:r w:rsidRPr="001C4725">
        <w:rPr>
          <w:rStyle w:val="apple-converted-space"/>
        </w:rPr>
        <w:t> </w:t>
      </w:r>
      <w:hyperlink r:id="rId18" w:tooltip="Packaging" w:history="1">
        <w:r w:rsidRPr="001C4725">
          <w:rPr>
            <w:rStyle w:val="Hyperlink"/>
            <w:color w:val="auto"/>
          </w:rPr>
          <w:t>packaging</w:t>
        </w:r>
      </w:hyperlink>
      <w:r w:rsidRPr="001C4725">
        <w:t>,</w:t>
      </w:r>
      <w:r w:rsidRPr="001C4725">
        <w:rPr>
          <w:rStyle w:val="apple-converted-space"/>
        </w:rPr>
        <w:t> </w:t>
      </w:r>
      <w:hyperlink r:id="rId19" w:tooltip="Manufacturing" w:history="1">
        <w:r w:rsidRPr="001C4725">
          <w:rPr>
            <w:rStyle w:val="Hyperlink"/>
            <w:color w:val="auto"/>
          </w:rPr>
          <w:t>manufacturing</w:t>
        </w:r>
      </w:hyperlink>
      <w:r w:rsidRPr="001C4725">
        <w:t>,</w:t>
      </w:r>
      <w:r w:rsidRPr="001C4725">
        <w:rPr>
          <w:rStyle w:val="apple-converted-space"/>
        </w:rPr>
        <w:t> </w:t>
      </w:r>
      <w:hyperlink r:id="rId20" w:tooltip="Retailing" w:history="1">
        <w:r w:rsidRPr="001C4725">
          <w:rPr>
            <w:rStyle w:val="Hyperlink"/>
            <w:color w:val="auto"/>
          </w:rPr>
          <w:t>retailing</w:t>
        </w:r>
      </w:hyperlink>
      <w:r w:rsidRPr="001C4725">
        <w:t>,</w:t>
      </w:r>
      <w:r w:rsidRPr="001C4725">
        <w:rPr>
          <w:rStyle w:val="apple-converted-space"/>
        </w:rPr>
        <w:t> </w:t>
      </w:r>
      <w:hyperlink r:id="rId21" w:tooltip="Industries" w:history="1">
        <w:r w:rsidRPr="001C4725">
          <w:rPr>
            <w:rStyle w:val="Hyperlink"/>
            <w:color w:val="auto"/>
          </w:rPr>
          <w:t>industries</w:t>
        </w:r>
      </w:hyperlink>
      <w:r w:rsidRPr="001C4725">
        <w:t>,</w:t>
      </w:r>
      <w:r w:rsidRPr="001C4725">
        <w:rPr>
          <w:rStyle w:val="apple-converted-space"/>
        </w:rPr>
        <w:t> </w:t>
      </w:r>
      <w:hyperlink r:id="rId22" w:tooltip="Textiles" w:history="1">
        <w:r w:rsidRPr="001C4725">
          <w:rPr>
            <w:rStyle w:val="Hyperlink"/>
            <w:color w:val="auto"/>
          </w:rPr>
          <w:t>textiles</w:t>
        </w:r>
      </w:hyperlink>
      <w:r w:rsidRPr="001C4725">
        <w:rPr>
          <w:rStyle w:val="apple-converted-space"/>
        </w:rPr>
        <w:t> </w:t>
      </w:r>
      <w:r w:rsidRPr="001C4725">
        <w:t>and the like.</w:t>
      </w:r>
    </w:p>
    <w:p w:rsidR="00A20CFD" w:rsidRPr="001C4725" w:rsidRDefault="00A20CFD" w:rsidP="001C4725">
      <w:pPr>
        <w:pStyle w:val="NormalWeb"/>
        <w:numPr>
          <w:ilvl w:val="0"/>
          <w:numId w:val="9"/>
        </w:numPr>
        <w:shd w:val="clear" w:color="auto" w:fill="FFFFFF"/>
        <w:spacing w:before="96" w:beforeAutospacing="0" w:after="120" w:afterAutospacing="0" w:line="276" w:lineRule="auto"/>
      </w:pPr>
      <w:r w:rsidRPr="001C4725">
        <w:t>COWE's vision is to build a group of women who are economically empowered, valued citizens of the nation by combining the dormant talent, skills, practical knowledge and resources of women with dedication and commitment.</w:t>
      </w:r>
    </w:p>
    <w:p w:rsidR="00A20CFD" w:rsidRPr="001C4725" w:rsidRDefault="00A20CFD" w:rsidP="001C4725">
      <w:pPr>
        <w:pStyle w:val="NormalWeb"/>
        <w:numPr>
          <w:ilvl w:val="0"/>
          <w:numId w:val="9"/>
        </w:numPr>
        <w:shd w:val="clear" w:color="auto" w:fill="FFFFFF"/>
        <w:spacing w:before="96" w:beforeAutospacing="0" w:after="120" w:afterAutospacing="0" w:line="276" w:lineRule="auto"/>
      </w:pPr>
      <w:r w:rsidRPr="001C4725">
        <w:lastRenderedPageBreak/>
        <w:t>COWE's mission is to enhance women's opportunities by creating a resource base of technical know-how, management, marketing skills, finance, infrastructure and equipment to promote</w:t>
      </w:r>
      <w:r w:rsidRPr="001C4725">
        <w:rPr>
          <w:rStyle w:val="apple-converted-space"/>
        </w:rPr>
        <w:t> </w:t>
      </w:r>
      <w:hyperlink r:id="rId23" w:tooltip="Entrepreneurship" w:history="1">
        <w:r w:rsidRPr="001C4725">
          <w:rPr>
            <w:rStyle w:val="Hyperlink"/>
            <w:color w:val="auto"/>
          </w:rPr>
          <w:t>entrepreneurship</w:t>
        </w:r>
      </w:hyperlink>
      <w:r w:rsidRPr="001C4725">
        <w:t>.</w:t>
      </w:r>
      <w:hyperlink r:id="rId24" w:anchor="cite_note-1" w:history="1">
        <w:r w:rsidRPr="001C4725">
          <w:rPr>
            <w:rStyle w:val="Hyperlink"/>
            <w:color w:val="auto"/>
            <w:vertAlign w:val="superscript"/>
          </w:rPr>
          <w:t>[1]</w:t>
        </w:r>
      </w:hyperlink>
    </w:p>
    <w:p w:rsidR="003362A2" w:rsidRPr="001C4725" w:rsidRDefault="003362A2" w:rsidP="001C4725">
      <w:pPr>
        <w:spacing w:before="100" w:beforeAutospacing="1" w:after="100" w:afterAutospacing="1"/>
        <w:jc w:val="center"/>
        <w:rPr>
          <w:rFonts w:ascii="Times New Roman" w:eastAsia="Times New Roman" w:hAnsi="Times New Roman" w:cs="Times New Roman"/>
          <w:b/>
          <w:bCs/>
          <w:sz w:val="24"/>
          <w:szCs w:val="24"/>
          <w:u w:val="thick"/>
          <w:lang w:bidi="hi-IN"/>
        </w:rPr>
      </w:pPr>
      <w:bookmarkStart w:id="0" w:name="top"/>
      <w:bookmarkEnd w:id="0"/>
      <w:r w:rsidRPr="001C4725">
        <w:rPr>
          <w:rFonts w:ascii="Times New Roman" w:eastAsia="Times New Roman" w:hAnsi="Times New Roman" w:cs="Times New Roman"/>
          <w:b/>
          <w:bCs/>
          <w:sz w:val="24"/>
          <w:szCs w:val="24"/>
          <w:u w:val="thick"/>
          <w:lang w:bidi="hi-IN"/>
        </w:rPr>
        <w:t>CENTRAL SOCIAL WELFARE BOARD</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The establishment of the Central Social Welfare Board on 13th August, 1953 marked the first attempt to systematize welfare efforts in the country. The founding of the CSWB owed itself largely to the efforts of Dr. </w:t>
      </w:r>
      <w:proofErr w:type="spellStart"/>
      <w:r w:rsidRPr="001C4725">
        <w:rPr>
          <w:rFonts w:ascii="Times New Roman" w:eastAsia="Times New Roman" w:hAnsi="Times New Roman" w:cs="Times New Roman"/>
          <w:sz w:val="24"/>
          <w:szCs w:val="24"/>
          <w:lang w:bidi="hi-IN"/>
        </w:rPr>
        <w:t>Durgabai</w:t>
      </w:r>
      <w:proofErr w:type="spellEnd"/>
      <w:r w:rsidRPr="001C4725">
        <w:rPr>
          <w:rFonts w:ascii="Times New Roman" w:eastAsia="Times New Roman" w:hAnsi="Times New Roman" w:cs="Times New Roman"/>
          <w:sz w:val="24"/>
          <w:szCs w:val="24"/>
          <w:lang w:bidi="hi-IN"/>
        </w:rPr>
        <w:t xml:space="preserve"> </w:t>
      </w:r>
      <w:proofErr w:type="spellStart"/>
      <w:proofErr w:type="gramStart"/>
      <w:r w:rsidRPr="001C4725">
        <w:rPr>
          <w:rFonts w:ascii="Times New Roman" w:eastAsia="Times New Roman" w:hAnsi="Times New Roman" w:cs="Times New Roman"/>
          <w:sz w:val="24"/>
          <w:szCs w:val="24"/>
          <w:lang w:bidi="hi-IN"/>
        </w:rPr>
        <w:t>Deshmukh</w:t>
      </w:r>
      <w:proofErr w:type="spellEnd"/>
      <w:r w:rsidRPr="001C4725">
        <w:rPr>
          <w:rFonts w:ascii="Times New Roman" w:eastAsia="Times New Roman" w:hAnsi="Times New Roman" w:cs="Times New Roman"/>
          <w:sz w:val="24"/>
          <w:szCs w:val="24"/>
          <w:lang w:bidi="hi-IN"/>
        </w:rPr>
        <w:t>,</w:t>
      </w:r>
      <w:proofErr w:type="gramEnd"/>
      <w:r w:rsidRPr="001C4725">
        <w:rPr>
          <w:rFonts w:ascii="Times New Roman" w:eastAsia="Times New Roman" w:hAnsi="Times New Roman" w:cs="Times New Roman"/>
          <w:sz w:val="24"/>
          <w:szCs w:val="24"/>
          <w:lang w:bidi="hi-IN"/>
        </w:rPr>
        <w:t xml:space="preserve"> Pt. Nehru described this effort as a unique combination of central and local initiatives. The CSWB was structured as a system by which govt. funds could be </w:t>
      </w:r>
      <w:proofErr w:type="spellStart"/>
      <w:r w:rsidRPr="001C4725">
        <w:rPr>
          <w:rFonts w:ascii="Times New Roman" w:eastAsia="Times New Roman" w:hAnsi="Times New Roman" w:cs="Times New Roman"/>
          <w:sz w:val="24"/>
          <w:szCs w:val="24"/>
          <w:lang w:bidi="hi-IN"/>
        </w:rPr>
        <w:t>channelised</w:t>
      </w:r>
      <w:proofErr w:type="spellEnd"/>
      <w:r w:rsidRPr="001C4725">
        <w:rPr>
          <w:rFonts w:ascii="Times New Roman" w:eastAsia="Times New Roman" w:hAnsi="Times New Roman" w:cs="Times New Roman"/>
          <w:sz w:val="24"/>
          <w:szCs w:val="24"/>
          <w:lang w:bidi="hi-IN"/>
        </w:rPr>
        <w:t xml:space="preserve"> to local social welfare </w:t>
      </w:r>
      <w:proofErr w:type="spellStart"/>
      <w:r w:rsidRPr="001C4725">
        <w:rPr>
          <w:rFonts w:ascii="Times New Roman" w:eastAsia="Times New Roman" w:hAnsi="Times New Roman" w:cs="Times New Roman"/>
          <w:sz w:val="24"/>
          <w:szCs w:val="24"/>
          <w:lang w:bidi="hi-IN"/>
        </w:rPr>
        <w:t>organisations</w:t>
      </w:r>
      <w:proofErr w:type="spellEnd"/>
      <w:r w:rsidRPr="001C4725">
        <w:rPr>
          <w:rFonts w:ascii="Times New Roman" w:eastAsia="Times New Roman" w:hAnsi="Times New Roman" w:cs="Times New Roman"/>
          <w:sz w:val="24"/>
          <w:szCs w:val="24"/>
          <w:lang w:bidi="hi-IN"/>
        </w:rPr>
        <w:t>.</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The present pattern of assistance to NGOs can be classified mainly under three heads that focus on (</w:t>
      </w:r>
      <w:proofErr w:type="spellStart"/>
      <w:r w:rsidRPr="001C4725">
        <w:rPr>
          <w:rFonts w:ascii="Times New Roman" w:eastAsia="Times New Roman" w:hAnsi="Times New Roman" w:cs="Times New Roman"/>
          <w:sz w:val="24"/>
          <w:szCs w:val="24"/>
          <w:lang w:bidi="hi-IN"/>
        </w:rPr>
        <w:t>i</w:t>
      </w:r>
      <w:proofErr w:type="spellEnd"/>
      <w:r w:rsidRPr="001C4725">
        <w:rPr>
          <w:rFonts w:ascii="Times New Roman" w:eastAsia="Times New Roman" w:hAnsi="Times New Roman" w:cs="Times New Roman"/>
          <w:sz w:val="24"/>
          <w:szCs w:val="24"/>
          <w:lang w:bidi="hi-IN"/>
        </w:rPr>
        <w:t>) Empowerment through Education; (ii) Economic Empowerment and (iii) Support Services.</w:t>
      </w:r>
      <w:hyperlink r:id="rId25" w:anchor="top" w:history="1"/>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bookmarkStart w:id="1" w:name="emp"/>
      <w:r w:rsidRPr="001C4725">
        <w:rPr>
          <w:rFonts w:ascii="Times New Roman" w:eastAsia="Times New Roman" w:hAnsi="Times New Roman" w:cs="Times New Roman"/>
          <w:sz w:val="24"/>
          <w:szCs w:val="24"/>
          <w:lang w:bidi="hi-IN"/>
        </w:rPr>
        <w:t xml:space="preserve">Empowerment </w:t>
      </w:r>
      <w:proofErr w:type="gramStart"/>
      <w:r w:rsidRPr="001C4725">
        <w:rPr>
          <w:rFonts w:ascii="Times New Roman" w:eastAsia="Times New Roman" w:hAnsi="Times New Roman" w:cs="Times New Roman"/>
          <w:sz w:val="24"/>
          <w:szCs w:val="24"/>
          <w:lang w:bidi="hi-IN"/>
        </w:rPr>
        <w:t>Schemes :</w:t>
      </w:r>
      <w:bookmarkEnd w:id="1"/>
      <w:proofErr w:type="gramEnd"/>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The schemes of Condensed Courses of Education and Vocational Training were started in 1958 and 1975 respectively. These enable women of the age </w:t>
      </w:r>
      <w:proofErr w:type="spellStart"/>
      <w:r w:rsidRPr="001C4725">
        <w:rPr>
          <w:rFonts w:ascii="Times New Roman" w:eastAsia="Times New Roman" w:hAnsi="Times New Roman" w:cs="Times New Roman"/>
          <w:sz w:val="24"/>
          <w:szCs w:val="24"/>
          <w:lang w:bidi="hi-IN"/>
        </w:rPr>
        <w:t>agroup</w:t>
      </w:r>
      <w:proofErr w:type="spellEnd"/>
      <w:r w:rsidRPr="001C4725">
        <w:rPr>
          <w:rFonts w:ascii="Times New Roman" w:eastAsia="Times New Roman" w:hAnsi="Times New Roman" w:cs="Times New Roman"/>
          <w:sz w:val="24"/>
          <w:szCs w:val="24"/>
          <w:lang w:bidi="hi-IN"/>
        </w:rPr>
        <w:t xml:space="preserve"> of 15 plus to acquire scholastic qualifications and marketable skills.</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The Awareness Generation Programme was introduced in 1986 with the objective of raising the general awareness of rural women through camps of 1-8 days duration where they are given training and information on a variety of subjects ranging from nutrition and hygiene to legal literacy. Information about programmes for the empowerment of women is also imparted at these camps.</w:t>
      </w:r>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Economic Empowerment </w:t>
      </w:r>
      <w:proofErr w:type="gramStart"/>
      <w:r w:rsidRPr="001C4725">
        <w:rPr>
          <w:rFonts w:ascii="Times New Roman" w:eastAsia="Times New Roman" w:hAnsi="Times New Roman" w:cs="Times New Roman"/>
          <w:sz w:val="24"/>
          <w:szCs w:val="24"/>
          <w:lang w:bidi="hi-IN"/>
        </w:rPr>
        <w:t>Scheme :</w:t>
      </w:r>
      <w:proofErr w:type="gramEnd"/>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The Socio-Economic Programme, initiated in 1958, provides financial assistance to voluntary </w:t>
      </w:r>
      <w:proofErr w:type="spellStart"/>
      <w:r w:rsidRPr="001C4725">
        <w:rPr>
          <w:rFonts w:ascii="Times New Roman" w:eastAsia="Times New Roman" w:hAnsi="Times New Roman" w:cs="Times New Roman"/>
          <w:sz w:val="24"/>
          <w:szCs w:val="24"/>
          <w:lang w:bidi="hi-IN"/>
        </w:rPr>
        <w:t>organisations</w:t>
      </w:r>
      <w:proofErr w:type="spellEnd"/>
      <w:r w:rsidRPr="001C4725">
        <w:rPr>
          <w:rFonts w:ascii="Times New Roman" w:eastAsia="Times New Roman" w:hAnsi="Times New Roman" w:cs="Times New Roman"/>
          <w:sz w:val="24"/>
          <w:szCs w:val="24"/>
          <w:lang w:bidi="hi-IN"/>
        </w:rPr>
        <w:t xml:space="preserve"> to take up income generating activities for women beneficiaries. The activities range from small scale industries to animal husbandry and self-employment ventures such as vegetable vending.</w:t>
      </w:r>
      <w:hyperlink r:id="rId26" w:anchor="top" w:history="1">
        <w:r w:rsidRPr="001C4725">
          <w:rPr>
            <w:rFonts w:ascii="Times New Roman" w:hAnsi="Times New Roman" w:cs="Times New Roman"/>
            <w:noProof/>
            <w:sz w:val="24"/>
            <w:szCs w:val="24"/>
            <w:lang w:bidi="hi-IN"/>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42900" cy="342900"/>
              <wp:effectExtent l="19050" t="0" r="0" b="0"/>
              <wp:wrapSquare wrapText="bothSides"/>
              <wp:docPr id="12" name="Picture 3" descr="http://wcd.nic.in/image/Top.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cd.nic.in/image/Top.gif">
                        <a:hlinkClick r:id="rId27"/>
                      </pic:cNvPr>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hyperlink>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bookmarkStart w:id="2" w:name="Support"/>
      <w:r w:rsidRPr="001C4725">
        <w:rPr>
          <w:rFonts w:ascii="Times New Roman" w:eastAsia="Times New Roman" w:hAnsi="Times New Roman" w:cs="Times New Roman"/>
          <w:sz w:val="24"/>
          <w:szCs w:val="24"/>
          <w:lang w:bidi="hi-IN"/>
        </w:rPr>
        <w:t xml:space="preserve">Support </w:t>
      </w:r>
      <w:proofErr w:type="gramStart"/>
      <w:r w:rsidRPr="001C4725">
        <w:rPr>
          <w:rFonts w:ascii="Times New Roman" w:eastAsia="Times New Roman" w:hAnsi="Times New Roman" w:cs="Times New Roman"/>
          <w:sz w:val="24"/>
          <w:szCs w:val="24"/>
          <w:lang w:bidi="hi-IN"/>
        </w:rPr>
        <w:t>Services :</w:t>
      </w:r>
      <w:bookmarkEnd w:id="2"/>
      <w:proofErr w:type="gramEnd"/>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The Board provides support services for working women in the form of assistance to NGOs for running </w:t>
      </w:r>
      <w:proofErr w:type="spellStart"/>
      <w:r w:rsidRPr="001C4725">
        <w:rPr>
          <w:rFonts w:ascii="Times New Roman" w:eastAsia="Times New Roman" w:hAnsi="Times New Roman" w:cs="Times New Roman"/>
          <w:sz w:val="24"/>
          <w:szCs w:val="24"/>
          <w:lang w:bidi="hi-IN"/>
        </w:rPr>
        <w:t>Crehes</w:t>
      </w:r>
      <w:proofErr w:type="spellEnd"/>
      <w:r w:rsidRPr="001C4725">
        <w:rPr>
          <w:rFonts w:ascii="Times New Roman" w:eastAsia="Times New Roman" w:hAnsi="Times New Roman" w:cs="Times New Roman"/>
          <w:sz w:val="24"/>
          <w:szCs w:val="24"/>
          <w:lang w:bidi="hi-IN"/>
        </w:rPr>
        <w:t xml:space="preserve"> for Children of Working &amp; Ailing Mothers and Working Women's Hostels.</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The Voluntary Action Bureaus (VAB) and Family </w:t>
      </w:r>
      <w:proofErr w:type="spellStart"/>
      <w:r w:rsidRPr="001C4725">
        <w:rPr>
          <w:rFonts w:ascii="Times New Roman" w:eastAsia="Times New Roman" w:hAnsi="Times New Roman" w:cs="Times New Roman"/>
          <w:sz w:val="24"/>
          <w:szCs w:val="24"/>
          <w:lang w:bidi="hi-IN"/>
        </w:rPr>
        <w:t>Counselling</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Centres</w:t>
      </w:r>
      <w:proofErr w:type="spellEnd"/>
      <w:r w:rsidRPr="001C4725">
        <w:rPr>
          <w:rFonts w:ascii="Times New Roman" w:eastAsia="Times New Roman" w:hAnsi="Times New Roman" w:cs="Times New Roman"/>
          <w:sz w:val="24"/>
          <w:szCs w:val="24"/>
          <w:lang w:bidi="hi-IN"/>
        </w:rPr>
        <w:t xml:space="preserve"> (FCCs) were conceived as a method of providing </w:t>
      </w:r>
      <w:proofErr w:type="spellStart"/>
      <w:r w:rsidRPr="001C4725">
        <w:rPr>
          <w:rFonts w:ascii="Times New Roman" w:eastAsia="Times New Roman" w:hAnsi="Times New Roman" w:cs="Times New Roman"/>
          <w:sz w:val="24"/>
          <w:szCs w:val="24"/>
          <w:lang w:bidi="hi-IN"/>
        </w:rPr>
        <w:t>counselling</w:t>
      </w:r>
      <w:proofErr w:type="spellEnd"/>
      <w:r w:rsidRPr="001C4725">
        <w:rPr>
          <w:rFonts w:ascii="Times New Roman" w:eastAsia="Times New Roman" w:hAnsi="Times New Roman" w:cs="Times New Roman"/>
          <w:sz w:val="24"/>
          <w:szCs w:val="24"/>
          <w:lang w:bidi="hi-IN"/>
        </w:rPr>
        <w:t xml:space="preserve"> and rehabilitative services to women whose lives are threatened by family crises. The FCCs aim to strengthen and preserve families through timely intervention and </w:t>
      </w:r>
      <w:proofErr w:type="spellStart"/>
      <w:r w:rsidRPr="001C4725">
        <w:rPr>
          <w:rFonts w:ascii="Times New Roman" w:eastAsia="Times New Roman" w:hAnsi="Times New Roman" w:cs="Times New Roman"/>
          <w:sz w:val="24"/>
          <w:szCs w:val="24"/>
          <w:lang w:bidi="hi-IN"/>
        </w:rPr>
        <w:t>counselling</w:t>
      </w:r>
      <w:proofErr w:type="spellEnd"/>
      <w:r w:rsidRPr="001C4725">
        <w:rPr>
          <w:rFonts w:ascii="Times New Roman" w:eastAsia="Times New Roman" w:hAnsi="Times New Roman" w:cs="Times New Roman"/>
          <w:sz w:val="24"/>
          <w:szCs w:val="24"/>
          <w:lang w:bidi="hi-IN"/>
        </w:rPr>
        <w:t xml:space="preserve"> services. NGOs are given grants to conduct Legal Literacy Camps in those districts that have been classified as being low in the social development of women or having a high concentration of educationally backward groups and in crime prone areas. Family </w:t>
      </w:r>
      <w:proofErr w:type="spellStart"/>
      <w:r w:rsidRPr="001C4725">
        <w:rPr>
          <w:rFonts w:ascii="Times New Roman" w:eastAsia="Times New Roman" w:hAnsi="Times New Roman" w:cs="Times New Roman"/>
          <w:sz w:val="24"/>
          <w:szCs w:val="24"/>
          <w:lang w:bidi="hi-IN"/>
        </w:rPr>
        <w:t>Counselling</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Centres</w:t>
      </w:r>
      <w:proofErr w:type="spellEnd"/>
      <w:r w:rsidRPr="001C4725">
        <w:rPr>
          <w:rFonts w:ascii="Times New Roman" w:eastAsia="Times New Roman" w:hAnsi="Times New Roman" w:cs="Times New Roman"/>
          <w:sz w:val="24"/>
          <w:szCs w:val="24"/>
          <w:lang w:bidi="hi-IN"/>
        </w:rPr>
        <w:t xml:space="preserve"> are also attached </w:t>
      </w:r>
      <w:r w:rsidRPr="001C4725">
        <w:rPr>
          <w:rFonts w:ascii="Times New Roman" w:eastAsia="Times New Roman" w:hAnsi="Times New Roman" w:cs="Times New Roman"/>
          <w:sz w:val="24"/>
          <w:szCs w:val="24"/>
          <w:lang w:bidi="hi-IN"/>
        </w:rPr>
        <w:lastRenderedPageBreak/>
        <w:t xml:space="preserve">to Police Headquarters in order to provide intervention in cases of family violence that are reported to the police. About 500 such </w:t>
      </w:r>
      <w:proofErr w:type="spellStart"/>
      <w:r w:rsidRPr="001C4725">
        <w:rPr>
          <w:rFonts w:ascii="Times New Roman" w:eastAsia="Times New Roman" w:hAnsi="Times New Roman" w:cs="Times New Roman"/>
          <w:sz w:val="24"/>
          <w:szCs w:val="24"/>
          <w:lang w:bidi="hi-IN"/>
        </w:rPr>
        <w:t>Centres</w:t>
      </w:r>
      <w:proofErr w:type="spellEnd"/>
      <w:r w:rsidRPr="001C4725">
        <w:rPr>
          <w:rFonts w:ascii="Times New Roman" w:eastAsia="Times New Roman" w:hAnsi="Times New Roman" w:cs="Times New Roman"/>
          <w:sz w:val="24"/>
          <w:szCs w:val="24"/>
          <w:lang w:bidi="hi-IN"/>
        </w:rPr>
        <w:t xml:space="preserve"> are being supported by the Board in various States.</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The Board is also providing grants to NGOs that run Short Stay Homes for women in distress. Roughly 270 such Homes are being run with CSWB's support in various parts of the country.</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In areas where NGOs did not exist, the </w:t>
      </w:r>
      <w:proofErr w:type="spellStart"/>
      <w:r w:rsidRPr="001C4725">
        <w:rPr>
          <w:rFonts w:ascii="Times New Roman" w:eastAsia="Times New Roman" w:hAnsi="Times New Roman" w:cs="Times New Roman"/>
          <w:sz w:val="24"/>
          <w:szCs w:val="24"/>
          <w:lang w:bidi="hi-IN"/>
        </w:rPr>
        <w:t>Mahila</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Mandal</w:t>
      </w:r>
      <w:proofErr w:type="spellEnd"/>
      <w:r w:rsidRPr="001C4725">
        <w:rPr>
          <w:rFonts w:ascii="Times New Roman" w:eastAsia="Times New Roman" w:hAnsi="Times New Roman" w:cs="Times New Roman"/>
          <w:sz w:val="24"/>
          <w:szCs w:val="24"/>
          <w:lang w:bidi="hi-IN"/>
        </w:rPr>
        <w:t xml:space="preserve"> Programme was initiated in 1961 to take welfare services to women and children in need. These groups of women function essentially as voluntary groups and they provide an entry point for the social development of </w:t>
      </w:r>
      <w:proofErr w:type="spellStart"/>
      <w:r w:rsidRPr="001C4725">
        <w:rPr>
          <w:rFonts w:ascii="Times New Roman" w:eastAsia="Times New Roman" w:hAnsi="Times New Roman" w:cs="Times New Roman"/>
          <w:sz w:val="24"/>
          <w:szCs w:val="24"/>
          <w:lang w:bidi="hi-IN"/>
        </w:rPr>
        <w:t>marginalised</w:t>
      </w:r>
      <w:proofErr w:type="spellEnd"/>
      <w:r w:rsidRPr="001C4725">
        <w:rPr>
          <w:rFonts w:ascii="Times New Roman" w:eastAsia="Times New Roman" w:hAnsi="Times New Roman" w:cs="Times New Roman"/>
          <w:sz w:val="24"/>
          <w:szCs w:val="24"/>
          <w:lang w:bidi="hi-IN"/>
        </w:rPr>
        <w:t xml:space="preserve"> groups of women.</w:t>
      </w:r>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Border Area Projects and Welfare Extension Projects are multipurpose Projects which provide pre-primary education, skill training, maternity services and recreation in rural and border areas. These schemes were initiated by the Board in the 50's &amp; 60's.</w:t>
      </w:r>
      <w:hyperlink r:id="rId29" w:anchor="top" w:history="1">
        <w:r w:rsidRPr="001C4725">
          <w:rPr>
            <w:rFonts w:ascii="Times New Roman" w:hAnsi="Times New Roman" w:cs="Times New Roman"/>
            <w:noProof/>
            <w:sz w:val="24"/>
            <w:szCs w:val="24"/>
            <w:lang w:bidi="hi-IN"/>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342900" cy="342900"/>
              <wp:effectExtent l="19050" t="0" r="0" b="0"/>
              <wp:wrapSquare wrapText="bothSides"/>
              <wp:docPr id="13" name="Picture 4" descr="http://wcd.nic.in/image/Top.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cd.nic.in/image/Top.gif">
                        <a:hlinkClick r:id="rId27"/>
                      </pic:cNvPr>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hyperlink>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bookmarkStart w:id="3" w:name="innsc"/>
      <w:r w:rsidRPr="001C4725">
        <w:rPr>
          <w:rFonts w:ascii="Times New Roman" w:eastAsia="Times New Roman" w:hAnsi="Times New Roman" w:cs="Times New Roman"/>
          <w:sz w:val="24"/>
          <w:szCs w:val="24"/>
          <w:lang w:bidi="hi-IN"/>
        </w:rPr>
        <w:t xml:space="preserve">Innovative </w:t>
      </w:r>
      <w:proofErr w:type="gramStart"/>
      <w:r w:rsidRPr="001C4725">
        <w:rPr>
          <w:rFonts w:ascii="Times New Roman" w:eastAsia="Times New Roman" w:hAnsi="Times New Roman" w:cs="Times New Roman"/>
          <w:sz w:val="24"/>
          <w:szCs w:val="24"/>
          <w:lang w:bidi="hi-IN"/>
        </w:rPr>
        <w:t>Schemes :</w:t>
      </w:r>
      <w:bookmarkEnd w:id="3"/>
      <w:proofErr w:type="gramEnd"/>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 xml:space="preserve">Special groups of women and children in especially difficult circumstances, e.g. mentally retarded children, children of prostitutes, the widows of Mathura and </w:t>
      </w:r>
      <w:proofErr w:type="spellStart"/>
      <w:r w:rsidRPr="001C4725">
        <w:rPr>
          <w:rFonts w:ascii="Times New Roman" w:eastAsia="Times New Roman" w:hAnsi="Times New Roman" w:cs="Times New Roman"/>
          <w:sz w:val="24"/>
          <w:szCs w:val="24"/>
          <w:lang w:bidi="hi-IN"/>
        </w:rPr>
        <w:t>Vrindavan</w:t>
      </w:r>
      <w:proofErr w:type="spellEnd"/>
      <w:r w:rsidRPr="001C4725">
        <w:rPr>
          <w:rFonts w:ascii="Times New Roman" w:eastAsia="Times New Roman" w:hAnsi="Times New Roman" w:cs="Times New Roman"/>
          <w:sz w:val="24"/>
          <w:szCs w:val="24"/>
          <w:lang w:bidi="hi-IN"/>
        </w:rPr>
        <w:t>, are covered under Innovative Schemes.</w:t>
      </w:r>
      <w:hyperlink r:id="rId30" w:anchor="top" w:history="1">
        <w:r w:rsidRPr="001C4725">
          <w:rPr>
            <w:rFonts w:ascii="Times New Roman" w:hAnsi="Times New Roman" w:cs="Times New Roman"/>
            <w:noProof/>
            <w:sz w:val="24"/>
            <w:szCs w:val="24"/>
            <w:lang w:bidi="hi-IN"/>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42900" cy="342900"/>
              <wp:effectExtent l="19050" t="0" r="0" b="0"/>
              <wp:wrapSquare wrapText="bothSides"/>
              <wp:docPr id="14" name="Picture 5" descr="http://wcd.nic.in/image/Top.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cd.nic.in/image/Top.gif">
                        <a:hlinkClick r:id="rId27"/>
                      </pic:cNvPr>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hyperlink>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bookmarkStart w:id="4" w:name="pub"/>
      <w:proofErr w:type="gramStart"/>
      <w:r w:rsidRPr="001C4725">
        <w:rPr>
          <w:rFonts w:ascii="Times New Roman" w:eastAsia="Times New Roman" w:hAnsi="Times New Roman" w:cs="Times New Roman"/>
          <w:i/>
          <w:iCs/>
          <w:sz w:val="24"/>
          <w:szCs w:val="24"/>
          <w:lang w:bidi="hi-IN"/>
        </w:rPr>
        <w:t>Publications :</w:t>
      </w:r>
      <w:bookmarkEnd w:id="4"/>
      <w:proofErr w:type="gramEnd"/>
    </w:p>
    <w:p w:rsidR="003362A2" w:rsidRPr="001C4725" w:rsidRDefault="003362A2" w:rsidP="001C4725">
      <w:pPr>
        <w:pStyle w:val="ListParagraph"/>
        <w:numPr>
          <w:ilvl w:val="0"/>
          <w:numId w:val="9"/>
        </w:numPr>
        <w:spacing w:before="100" w:beforeAutospacing="1" w:after="100" w:afterAutospacing="1"/>
        <w:jc w:val="both"/>
        <w:rPr>
          <w:rFonts w:ascii="Times New Roman" w:eastAsia="Times New Roman" w:hAnsi="Times New Roman" w:cs="Times New Roman"/>
          <w:sz w:val="24"/>
          <w:szCs w:val="24"/>
          <w:lang w:bidi="hi-IN"/>
        </w:rPr>
      </w:pPr>
      <w:r w:rsidRPr="001C4725">
        <w:rPr>
          <w:rFonts w:ascii="Times New Roman" w:eastAsia="Times New Roman" w:hAnsi="Times New Roman" w:cs="Times New Roman"/>
          <w:sz w:val="24"/>
          <w:szCs w:val="24"/>
          <w:lang w:bidi="hi-IN"/>
        </w:rPr>
        <w:t>The Board publishes two monthly periodicals - 'Social Welfare' and '</w:t>
      </w:r>
      <w:proofErr w:type="spellStart"/>
      <w:r w:rsidRPr="001C4725">
        <w:rPr>
          <w:rFonts w:ascii="Times New Roman" w:eastAsia="Times New Roman" w:hAnsi="Times New Roman" w:cs="Times New Roman"/>
          <w:sz w:val="24"/>
          <w:szCs w:val="24"/>
          <w:lang w:bidi="hi-IN"/>
        </w:rPr>
        <w:t>Samaj</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Kalyan</w:t>
      </w:r>
      <w:proofErr w:type="spellEnd"/>
      <w:r w:rsidRPr="001C4725">
        <w:rPr>
          <w:rFonts w:ascii="Times New Roman" w:eastAsia="Times New Roman" w:hAnsi="Times New Roman" w:cs="Times New Roman"/>
          <w:sz w:val="24"/>
          <w:szCs w:val="24"/>
          <w:lang w:bidi="hi-IN"/>
        </w:rPr>
        <w:t xml:space="preserve">'. These were established in 1954 and 1955 respectively. These magazines are semi-technical journals that focus on a wide canvas of social research, welfare initiatives, anthropology, sociology and stories of human interest. The Board is presently making efforts to intensify its work in the area of awareness generation and community </w:t>
      </w:r>
      <w:proofErr w:type="spellStart"/>
      <w:r w:rsidRPr="001C4725">
        <w:rPr>
          <w:rFonts w:ascii="Times New Roman" w:eastAsia="Times New Roman" w:hAnsi="Times New Roman" w:cs="Times New Roman"/>
          <w:sz w:val="24"/>
          <w:szCs w:val="24"/>
          <w:lang w:bidi="hi-IN"/>
        </w:rPr>
        <w:t>mobilisation</w:t>
      </w:r>
      <w:proofErr w:type="spellEnd"/>
      <w:r w:rsidRPr="001C4725">
        <w:rPr>
          <w:rFonts w:ascii="Times New Roman" w:eastAsia="Times New Roman" w:hAnsi="Times New Roman" w:cs="Times New Roman"/>
          <w:sz w:val="24"/>
          <w:szCs w:val="24"/>
          <w:lang w:bidi="hi-IN"/>
        </w:rPr>
        <w:t xml:space="preserve"> on important social issues. The year 1999 is being observed as '</w:t>
      </w:r>
      <w:proofErr w:type="spellStart"/>
      <w:r w:rsidRPr="001C4725">
        <w:rPr>
          <w:rFonts w:ascii="Times New Roman" w:eastAsia="Times New Roman" w:hAnsi="Times New Roman" w:cs="Times New Roman"/>
          <w:sz w:val="24"/>
          <w:szCs w:val="24"/>
          <w:lang w:bidi="hi-IN"/>
        </w:rPr>
        <w:t>Chetna</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Parv</w:t>
      </w:r>
      <w:proofErr w:type="spellEnd"/>
      <w:r w:rsidRPr="001C4725">
        <w:rPr>
          <w:rFonts w:ascii="Times New Roman" w:eastAsia="Times New Roman" w:hAnsi="Times New Roman" w:cs="Times New Roman"/>
          <w:sz w:val="24"/>
          <w:szCs w:val="24"/>
          <w:lang w:bidi="hi-IN"/>
        </w:rPr>
        <w:t>' or the year of Awareness Generation. Different socially relevant issues and themes have been taken up each month e.g. education, health the aged etc.</w:t>
      </w:r>
      <w:hyperlink r:id="rId31" w:anchor="top" w:history="1">
        <w:r w:rsidRPr="001C4725">
          <w:rPr>
            <w:rFonts w:ascii="Times New Roman" w:hAnsi="Times New Roman" w:cs="Times New Roman"/>
            <w:noProof/>
            <w:sz w:val="24"/>
            <w:szCs w:val="24"/>
            <w:lang w:bidi="hi-IN"/>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342900" cy="342900"/>
              <wp:effectExtent l="19050" t="0" r="0" b="0"/>
              <wp:wrapSquare wrapText="bothSides"/>
              <wp:docPr id="15" name="Picture 6" descr="http://wcd.nic.in/image/Top.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cd.nic.in/image/Top.gif">
                        <a:hlinkClick r:id="rId27"/>
                      </pic:cNvPr>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hyperlink>
    </w:p>
    <w:p w:rsidR="003362A2" w:rsidRPr="001C4725" w:rsidRDefault="003362A2" w:rsidP="001C4725">
      <w:pPr>
        <w:spacing w:before="100" w:beforeAutospacing="1" w:after="100" w:afterAutospacing="1"/>
        <w:ind w:left="360"/>
        <w:jc w:val="both"/>
        <w:rPr>
          <w:rFonts w:ascii="Times New Roman" w:eastAsia="Times New Roman" w:hAnsi="Times New Roman" w:cs="Times New Roman"/>
          <w:sz w:val="24"/>
          <w:szCs w:val="24"/>
          <w:lang w:bidi="hi-IN"/>
        </w:rPr>
      </w:pPr>
      <w:bookmarkStart w:id="5" w:name="org"/>
      <w:proofErr w:type="spellStart"/>
      <w:proofErr w:type="gramStart"/>
      <w:r w:rsidRPr="001C4725">
        <w:rPr>
          <w:rFonts w:ascii="Times New Roman" w:eastAsia="Times New Roman" w:hAnsi="Times New Roman" w:cs="Times New Roman"/>
          <w:i/>
          <w:iCs/>
          <w:sz w:val="24"/>
          <w:szCs w:val="24"/>
          <w:lang w:bidi="hi-IN"/>
        </w:rPr>
        <w:t>Organisation</w:t>
      </w:r>
      <w:proofErr w:type="spellEnd"/>
      <w:r w:rsidRPr="001C4725">
        <w:rPr>
          <w:rFonts w:ascii="Times New Roman" w:eastAsia="Times New Roman" w:hAnsi="Times New Roman" w:cs="Times New Roman"/>
          <w:i/>
          <w:iCs/>
          <w:sz w:val="24"/>
          <w:szCs w:val="24"/>
          <w:lang w:bidi="hi-IN"/>
        </w:rPr>
        <w:t xml:space="preserve"> :</w:t>
      </w:r>
      <w:bookmarkEnd w:id="5"/>
      <w:proofErr w:type="gramEnd"/>
    </w:p>
    <w:p w:rsidR="00A20CFD" w:rsidRPr="001C4725" w:rsidRDefault="003362A2" w:rsidP="001C4725">
      <w:pPr>
        <w:pStyle w:val="ListParagraph"/>
        <w:numPr>
          <w:ilvl w:val="0"/>
          <w:numId w:val="9"/>
        </w:numPr>
        <w:jc w:val="both"/>
        <w:rPr>
          <w:rFonts w:ascii="Times New Roman" w:hAnsi="Times New Roman" w:cs="Times New Roman"/>
          <w:sz w:val="24"/>
          <w:szCs w:val="24"/>
        </w:rPr>
      </w:pPr>
      <w:r w:rsidRPr="001C4725">
        <w:rPr>
          <w:rFonts w:ascii="Times New Roman" w:eastAsia="Times New Roman" w:hAnsi="Times New Roman" w:cs="Times New Roman"/>
          <w:sz w:val="24"/>
          <w:szCs w:val="24"/>
          <w:lang w:bidi="hi-IN"/>
        </w:rPr>
        <w:t xml:space="preserve">The CSWB is structured as an autonomous </w:t>
      </w:r>
      <w:proofErr w:type="spellStart"/>
      <w:r w:rsidRPr="001C4725">
        <w:rPr>
          <w:rFonts w:ascii="Times New Roman" w:eastAsia="Times New Roman" w:hAnsi="Times New Roman" w:cs="Times New Roman"/>
          <w:sz w:val="24"/>
          <w:szCs w:val="24"/>
          <w:lang w:bidi="hi-IN"/>
        </w:rPr>
        <w:t>organisation</w:t>
      </w:r>
      <w:proofErr w:type="spellEnd"/>
      <w:r w:rsidRPr="001C4725">
        <w:rPr>
          <w:rFonts w:ascii="Times New Roman" w:eastAsia="Times New Roman" w:hAnsi="Times New Roman" w:cs="Times New Roman"/>
          <w:sz w:val="24"/>
          <w:szCs w:val="24"/>
          <w:lang w:bidi="hi-IN"/>
        </w:rPr>
        <w:t xml:space="preserve">, registered under the Companies Act. It functions under the aegis of the Department of Women &amp; Child Development, Ministry of Human Resource Development, </w:t>
      </w:r>
      <w:proofErr w:type="gramStart"/>
      <w:r w:rsidRPr="001C4725">
        <w:rPr>
          <w:rFonts w:ascii="Times New Roman" w:eastAsia="Times New Roman" w:hAnsi="Times New Roman" w:cs="Times New Roman"/>
          <w:sz w:val="24"/>
          <w:szCs w:val="24"/>
          <w:lang w:bidi="hi-IN"/>
        </w:rPr>
        <w:t>Government</w:t>
      </w:r>
      <w:proofErr w:type="gramEnd"/>
      <w:r w:rsidRPr="001C4725">
        <w:rPr>
          <w:rFonts w:ascii="Times New Roman" w:eastAsia="Times New Roman" w:hAnsi="Times New Roman" w:cs="Times New Roman"/>
          <w:sz w:val="24"/>
          <w:szCs w:val="24"/>
          <w:lang w:bidi="hi-IN"/>
        </w:rPr>
        <w:t xml:space="preserve"> of India. The Board is headed by a Chairperson. The present Chairperson is Smt. </w:t>
      </w:r>
      <w:proofErr w:type="spellStart"/>
      <w:r w:rsidRPr="001C4725">
        <w:rPr>
          <w:rFonts w:ascii="Times New Roman" w:eastAsia="Times New Roman" w:hAnsi="Times New Roman" w:cs="Times New Roman"/>
          <w:sz w:val="24"/>
          <w:szCs w:val="24"/>
          <w:lang w:bidi="hi-IN"/>
        </w:rPr>
        <w:t>Mridula</w:t>
      </w:r>
      <w:proofErr w:type="spellEnd"/>
      <w:r w:rsidRPr="001C4725">
        <w:rPr>
          <w:rFonts w:ascii="Times New Roman" w:eastAsia="Times New Roman" w:hAnsi="Times New Roman" w:cs="Times New Roman"/>
          <w:sz w:val="24"/>
          <w:szCs w:val="24"/>
          <w:lang w:bidi="hi-IN"/>
        </w:rPr>
        <w:t xml:space="preserve"> </w:t>
      </w:r>
      <w:proofErr w:type="spellStart"/>
      <w:r w:rsidRPr="001C4725">
        <w:rPr>
          <w:rFonts w:ascii="Times New Roman" w:eastAsia="Times New Roman" w:hAnsi="Times New Roman" w:cs="Times New Roman"/>
          <w:sz w:val="24"/>
          <w:szCs w:val="24"/>
          <w:lang w:bidi="hi-IN"/>
        </w:rPr>
        <w:t>Sinha</w:t>
      </w:r>
      <w:proofErr w:type="spellEnd"/>
      <w:r w:rsidRPr="001C4725">
        <w:rPr>
          <w:rFonts w:ascii="Times New Roman" w:eastAsia="Times New Roman" w:hAnsi="Times New Roman" w:cs="Times New Roman"/>
          <w:sz w:val="24"/>
          <w:szCs w:val="24"/>
          <w:lang w:bidi="hi-IN"/>
        </w:rPr>
        <w:t>.</w:t>
      </w:r>
    </w:p>
    <w:p w:rsidR="003362A2" w:rsidRPr="001C4725" w:rsidRDefault="003362A2" w:rsidP="001C4725">
      <w:pPr>
        <w:jc w:val="center"/>
        <w:rPr>
          <w:rFonts w:ascii="Times New Roman" w:hAnsi="Times New Roman" w:cs="Times New Roman"/>
          <w:sz w:val="24"/>
          <w:szCs w:val="24"/>
        </w:rPr>
      </w:pPr>
      <w:r w:rsidRPr="001C4725">
        <w:rPr>
          <w:rFonts w:ascii="Times New Roman" w:hAnsi="Times New Roman" w:cs="Times New Roman"/>
          <w:b/>
          <w:bCs/>
          <w:sz w:val="24"/>
          <w:szCs w:val="24"/>
          <w:u w:val="thick"/>
        </w:rPr>
        <w:t>CRY</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The Organization for Eradication of illiteracy and Poverty seeks to awaken the social consciousness of society towards its own ills. We are challenging the formation of conscience in order to bring about a social change where one lives in a classless and unbiased society. Dr. Bernard </w:t>
      </w:r>
      <w:proofErr w:type="spellStart"/>
      <w:r w:rsidRPr="001C4725">
        <w:rPr>
          <w:rFonts w:ascii="Times New Roman" w:hAnsi="Times New Roman" w:cs="Times New Roman"/>
          <w:sz w:val="24"/>
          <w:szCs w:val="24"/>
        </w:rPr>
        <w:t>Malik</w:t>
      </w:r>
      <w:proofErr w:type="spellEnd"/>
      <w:r w:rsidRPr="001C4725">
        <w:rPr>
          <w:rFonts w:ascii="Times New Roman" w:hAnsi="Times New Roman" w:cs="Times New Roman"/>
          <w:sz w:val="24"/>
          <w:szCs w:val="24"/>
        </w:rPr>
        <w:t xml:space="preserve"> is the Director of this organization. He has strong belief in the basic goodness of human beings. Human beings have a strong instinct to choose good over evil. Therefore Dr. </w:t>
      </w:r>
      <w:proofErr w:type="spellStart"/>
      <w:r w:rsidRPr="001C4725">
        <w:rPr>
          <w:rFonts w:ascii="Times New Roman" w:hAnsi="Times New Roman" w:cs="Times New Roman"/>
          <w:sz w:val="24"/>
          <w:szCs w:val="24"/>
        </w:rPr>
        <w:lastRenderedPageBreak/>
        <w:t>Malik</w:t>
      </w:r>
      <w:proofErr w:type="spellEnd"/>
      <w:r w:rsidRPr="001C4725">
        <w:rPr>
          <w:rFonts w:ascii="Times New Roman" w:hAnsi="Times New Roman" w:cs="Times New Roman"/>
          <w:sz w:val="24"/>
          <w:szCs w:val="24"/>
        </w:rPr>
        <w:t xml:space="preserve"> believes education is the key to resolve the evils of the society. The lack of education is the cause of many problems around.  Education provides freedom from illiteracy and poverty. Literacy serves as an instrument of poverty alleviation. Therefore Dr. Bernard </w:t>
      </w:r>
      <w:proofErr w:type="spellStart"/>
      <w:r w:rsidRPr="001C4725">
        <w:rPr>
          <w:rFonts w:ascii="Times New Roman" w:hAnsi="Times New Roman" w:cs="Times New Roman"/>
          <w:sz w:val="24"/>
          <w:szCs w:val="24"/>
        </w:rPr>
        <w:t>Malik</w:t>
      </w:r>
      <w:proofErr w:type="spellEnd"/>
      <w:r w:rsidRPr="001C4725">
        <w:rPr>
          <w:rFonts w:ascii="Times New Roman" w:hAnsi="Times New Roman" w:cs="Times New Roman"/>
          <w:sz w:val="24"/>
          <w:szCs w:val="24"/>
        </w:rPr>
        <w:t xml:space="preserve"> founded the Organization for Eradication of Illiteracy and Poverty. By this he seeks to affect a worldwide campaign of educational empowerment.</w:t>
      </w:r>
    </w:p>
    <w:p w:rsidR="003362A2" w:rsidRPr="001C4725" w:rsidRDefault="003362A2" w:rsidP="001C4725">
      <w:pPr>
        <w:jc w:val="both"/>
        <w:rPr>
          <w:rFonts w:ascii="Times New Roman" w:hAnsi="Times New Roman" w:cs="Times New Roman"/>
          <w:sz w:val="24"/>
          <w:szCs w:val="24"/>
        </w:rPr>
      </w:pPr>
    </w:p>
    <w:p w:rsidR="003362A2" w:rsidRPr="001C4725" w:rsidRDefault="003362A2" w:rsidP="001C4725">
      <w:pPr>
        <w:jc w:val="center"/>
        <w:rPr>
          <w:rFonts w:ascii="Times New Roman" w:hAnsi="Times New Roman" w:cs="Times New Roman"/>
          <w:b/>
          <w:bCs/>
          <w:sz w:val="24"/>
          <w:szCs w:val="24"/>
          <w:u w:val="thick"/>
        </w:rPr>
      </w:pPr>
      <w:r w:rsidRPr="001C4725">
        <w:rPr>
          <w:rFonts w:ascii="Times New Roman" w:hAnsi="Times New Roman" w:cs="Times New Roman"/>
          <w:b/>
          <w:bCs/>
          <w:sz w:val="24"/>
          <w:szCs w:val="24"/>
          <w:u w:val="thick"/>
        </w:rPr>
        <w:t>India signs 5th IBSA Women’s Forum Resolution, May 19th, 2013</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 xml:space="preserve">Union Minister for Women and Child Development Krishna </w:t>
      </w:r>
      <w:proofErr w:type="spellStart"/>
      <w:r w:rsidRPr="001C4725">
        <w:rPr>
          <w:rFonts w:ascii="Times New Roman" w:hAnsi="Times New Roman" w:cs="Times New Roman"/>
          <w:sz w:val="24"/>
          <w:szCs w:val="24"/>
        </w:rPr>
        <w:t>Tirath</w:t>
      </w:r>
      <w:proofErr w:type="spellEnd"/>
      <w:r w:rsidRPr="001C4725">
        <w:rPr>
          <w:rFonts w:ascii="Times New Roman" w:hAnsi="Times New Roman" w:cs="Times New Roman"/>
          <w:sz w:val="24"/>
          <w:szCs w:val="24"/>
        </w:rPr>
        <w:t xml:space="preserve"> signed the Fifth </w:t>
      </w:r>
      <w:hyperlink r:id="rId32" w:history="1">
        <w:r w:rsidRPr="001C4725">
          <w:rPr>
            <w:rStyle w:val="Hyperlink"/>
            <w:rFonts w:ascii="Times New Roman" w:hAnsi="Times New Roman" w:cs="Times New Roman"/>
            <w:b/>
            <w:bCs/>
            <w:sz w:val="24"/>
            <w:szCs w:val="24"/>
          </w:rPr>
          <w:t>India</w:t>
        </w:r>
      </w:hyperlink>
      <w:r w:rsidRPr="001C4725">
        <w:rPr>
          <w:rFonts w:ascii="Times New Roman" w:hAnsi="Times New Roman" w:cs="Times New Roman"/>
          <w:b/>
          <w:bCs/>
          <w:sz w:val="24"/>
          <w:szCs w:val="24"/>
        </w:rPr>
        <w:t> </w:t>
      </w:r>
      <w:hyperlink r:id="rId33" w:history="1">
        <w:r w:rsidRPr="001C4725">
          <w:rPr>
            <w:rStyle w:val="Hyperlink"/>
            <w:rFonts w:ascii="Times New Roman" w:hAnsi="Times New Roman" w:cs="Times New Roman"/>
            <w:b/>
            <w:bCs/>
            <w:sz w:val="24"/>
            <w:szCs w:val="24"/>
          </w:rPr>
          <w:t>Brazil</w:t>
        </w:r>
      </w:hyperlink>
      <w:r w:rsidRPr="001C4725">
        <w:rPr>
          <w:rFonts w:ascii="Times New Roman" w:hAnsi="Times New Roman" w:cs="Times New Roman"/>
          <w:b/>
          <w:bCs/>
          <w:sz w:val="24"/>
          <w:szCs w:val="24"/>
        </w:rPr>
        <w:t> South </w:t>
      </w:r>
      <w:hyperlink r:id="rId34" w:history="1">
        <w:r w:rsidRPr="001C4725">
          <w:rPr>
            <w:rStyle w:val="Hyperlink"/>
            <w:rFonts w:ascii="Times New Roman" w:hAnsi="Times New Roman" w:cs="Times New Roman"/>
            <w:b/>
            <w:bCs/>
            <w:sz w:val="24"/>
            <w:szCs w:val="24"/>
          </w:rPr>
          <w:t>Africa</w:t>
        </w:r>
      </w:hyperlink>
      <w:r w:rsidRPr="001C4725">
        <w:rPr>
          <w:rFonts w:ascii="Times New Roman" w:hAnsi="Times New Roman" w:cs="Times New Roman"/>
          <w:b/>
          <w:bCs/>
          <w:sz w:val="24"/>
          <w:szCs w:val="24"/>
        </w:rPr>
        <w:t> (IBSA)</w:t>
      </w:r>
      <w:r w:rsidRPr="001C4725">
        <w:rPr>
          <w:rFonts w:ascii="Times New Roman" w:hAnsi="Times New Roman" w:cs="Times New Roman"/>
          <w:sz w:val="24"/>
          <w:szCs w:val="24"/>
        </w:rPr>
        <w:t> Women’s Forum Resolution. The joint resolution b/w the three nations will look at recognizing the key role of governments with the support of civil society in ensuring and accelerating efforts towards achieving gender equality and empowerment of women.</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b/>
          <w:bCs/>
          <w:sz w:val="24"/>
          <w:szCs w:val="24"/>
        </w:rPr>
        <w:t>IBSA Women’s Forum:</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IBSA Women’s Forum is an initiative set up under the People-to-People’s Forum by the Heads of the IBSA States during the 2</w:t>
      </w:r>
      <w:r w:rsidRPr="001C4725">
        <w:rPr>
          <w:rFonts w:ascii="Times New Roman" w:hAnsi="Times New Roman" w:cs="Times New Roman"/>
          <w:sz w:val="24"/>
          <w:szCs w:val="24"/>
          <w:vertAlign w:val="superscript"/>
        </w:rPr>
        <w:t>nd</w:t>
      </w:r>
      <w:r w:rsidRPr="001C4725">
        <w:rPr>
          <w:rFonts w:ascii="Times New Roman" w:hAnsi="Times New Roman" w:cs="Times New Roman"/>
          <w:sz w:val="24"/>
          <w:szCs w:val="24"/>
        </w:rPr>
        <w:t xml:space="preserve">IBSA Summit </w:t>
      </w:r>
      <w:proofErr w:type="spellStart"/>
      <w:r w:rsidRPr="001C4725">
        <w:rPr>
          <w:rFonts w:ascii="Times New Roman" w:hAnsi="Times New Roman" w:cs="Times New Roman"/>
          <w:sz w:val="24"/>
          <w:szCs w:val="24"/>
        </w:rPr>
        <w:t>in</w:t>
      </w:r>
      <w:hyperlink r:id="rId35" w:history="1">
        <w:r w:rsidRPr="001C4725">
          <w:rPr>
            <w:rStyle w:val="Hyperlink"/>
            <w:rFonts w:ascii="Times New Roman" w:hAnsi="Times New Roman" w:cs="Times New Roman"/>
            <w:sz w:val="24"/>
            <w:szCs w:val="24"/>
          </w:rPr>
          <w:t>South</w:t>
        </w:r>
        <w:proofErr w:type="spellEnd"/>
        <w:r w:rsidRPr="001C4725">
          <w:rPr>
            <w:rStyle w:val="Hyperlink"/>
            <w:rFonts w:ascii="Times New Roman" w:hAnsi="Times New Roman" w:cs="Times New Roman"/>
            <w:sz w:val="24"/>
            <w:szCs w:val="24"/>
          </w:rPr>
          <w:t xml:space="preserve"> Africa</w:t>
        </w:r>
      </w:hyperlink>
      <w:r w:rsidRPr="001C4725">
        <w:rPr>
          <w:rFonts w:ascii="Times New Roman" w:hAnsi="Times New Roman" w:cs="Times New Roman"/>
          <w:sz w:val="24"/>
          <w:szCs w:val="24"/>
        </w:rPr>
        <w:t> 2007. It is a unique platform of co-operation bringing together the countries of India, Brazil and South Africa with the objective of promoting gender equality and empowerment. The forum facilitates the process of people to people consultation and sharing of best practices in order to strengthen partnerships among the three countries.</w:t>
      </w:r>
    </w:p>
    <w:p w:rsidR="003362A2" w:rsidRPr="001C4725" w:rsidRDefault="003362A2" w:rsidP="001C4725">
      <w:pPr>
        <w:jc w:val="center"/>
        <w:rPr>
          <w:rFonts w:ascii="Times New Roman" w:hAnsi="Times New Roman" w:cs="Times New Roman"/>
          <w:b/>
          <w:bCs/>
          <w:sz w:val="24"/>
          <w:szCs w:val="24"/>
          <w:u w:val="thick"/>
        </w:rPr>
      </w:pPr>
      <w:r w:rsidRPr="001C4725">
        <w:rPr>
          <w:rFonts w:ascii="Times New Roman" w:hAnsi="Times New Roman" w:cs="Times New Roman"/>
          <w:b/>
          <w:bCs/>
          <w:sz w:val="24"/>
          <w:szCs w:val="24"/>
          <w:u w:val="thick"/>
        </w:rPr>
        <w:t>Budget Box: India to have first public sector Women’s Bank, March 1st, 2013</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To create a level playing field for women in </w:t>
      </w:r>
      <w:hyperlink r:id="rId36" w:history="1">
        <w:r w:rsidRPr="001C4725">
          <w:rPr>
            <w:rStyle w:val="Hyperlink"/>
            <w:rFonts w:ascii="Times New Roman" w:hAnsi="Times New Roman" w:cs="Times New Roman"/>
            <w:sz w:val="24"/>
            <w:szCs w:val="24"/>
          </w:rPr>
          <w:t>banking</w:t>
        </w:r>
      </w:hyperlink>
      <w:r w:rsidRPr="001C4725">
        <w:rPr>
          <w:rFonts w:ascii="Times New Roman" w:hAnsi="Times New Roman" w:cs="Times New Roman"/>
          <w:sz w:val="24"/>
          <w:szCs w:val="24"/>
        </w:rPr>
        <w:t xml:space="preserve"> sector, an initial capital of Rs 1,000 </w:t>
      </w:r>
      <w:proofErr w:type="spellStart"/>
      <w:r w:rsidRPr="001C4725">
        <w:rPr>
          <w:rFonts w:ascii="Times New Roman" w:hAnsi="Times New Roman" w:cs="Times New Roman"/>
          <w:sz w:val="24"/>
          <w:szCs w:val="24"/>
        </w:rPr>
        <w:t>crore</w:t>
      </w:r>
      <w:proofErr w:type="spellEnd"/>
      <w:r w:rsidRPr="001C4725">
        <w:rPr>
          <w:rFonts w:ascii="Times New Roman" w:hAnsi="Times New Roman" w:cs="Times New Roman"/>
          <w:sz w:val="24"/>
          <w:szCs w:val="24"/>
        </w:rPr>
        <w:t xml:space="preserve"> has been committed in the current Budget for the establishment of </w:t>
      </w:r>
      <w:hyperlink r:id="rId37" w:history="1">
        <w:r w:rsidRPr="001C4725">
          <w:rPr>
            <w:rStyle w:val="Hyperlink"/>
            <w:rFonts w:ascii="Times New Roman" w:hAnsi="Times New Roman" w:cs="Times New Roman"/>
            <w:sz w:val="24"/>
            <w:szCs w:val="24"/>
          </w:rPr>
          <w:t>India</w:t>
        </w:r>
      </w:hyperlink>
      <w:r w:rsidRPr="001C4725">
        <w:rPr>
          <w:rFonts w:ascii="Times New Roman" w:hAnsi="Times New Roman" w:cs="Times New Roman"/>
          <w:sz w:val="24"/>
          <w:szCs w:val="24"/>
        </w:rPr>
        <w:t>’s first public sector Women’s Bank by the end of 2013.</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The proposed bank would lend mostly to women and women-run businesses, support self-help groups and women’s livelihood and predominantly employ women. As per RBI, the women’s bank would be set up as a PSB and would not require separate guidelines.</w:t>
      </w:r>
    </w:p>
    <w:p w:rsidR="003362A2" w:rsidRPr="001C4725" w:rsidRDefault="003362A2" w:rsidP="001C4725">
      <w:pPr>
        <w:jc w:val="both"/>
        <w:rPr>
          <w:rFonts w:ascii="Times New Roman" w:hAnsi="Times New Roman" w:cs="Times New Roman"/>
          <w:sz w:val="24"/>
          <w:szCs w:val="24"/>
        </w:rPr>
      </w:pPr>
      <w:r w:rsidRPr="001C4725">
        <w:rPr>
          <w:rFonts w:ascii="Times New Roman" w:hAnsi="Times New Roman" w:cs="Times New Roman"/>
          <w:sz w:val="24"/>
          <w:szCs w:val="24"/>
        </w:rPr>
        <w:t>Currently, there are all-women banks in the co-operative sector. For example, the Self-Employed Women’s Association (SEWA) set up a women-only bank in 1974. The bank is owned by self-employed women as shareholders, and policies are formulated by their own elected board of women workers.</w:t>
      </w:r>
    </w:p>
    <w:p w:rsidR="003362A2" w:rsidRPr="001C4725" w:rsidRDefault="003362A2" w:rsidP="001C4725">
      <w:pPr>
        <w:jc w:val="center"/>
        <w:rPr>
          <w:rFonts w:ascii="Times New Roman" w:hAnsi="Times New Roman" w:cs="Times New Roman"/>
          <w:b/>
          <w:bCs/>
          <w:sz w:val="24"/>
          <w:szCs w:val="24"/>
          <w:u w:val="thick"/>
        </w:rPr>
      </w:pPr>
      <w:r w:rsidRPr="001C4725">
        <w:rPr>
          <w:rFonts w:ascii="Times New Roman" w:hAnsi="Times New Roman" w:cs="Times New Roman"/>
          <w:b/>
          <w:bCs/>
          <w:sz w:val="24"/>
          <w:szCs w:val="24"/>
          <w:u w:val="thick"/>
        </w:rPr>
        <w:t>WRITE ABOUT WOMEN SHGs (PAPER 2)</w:t>
      </w:r>
    </w:p>
    <w:p w:rsidR="003362A2" w:rsidRPr="001C4725" w:rsidRDefault="003362A2" w:rsidP="001C4725">
      <w:pPr>
        <w:jc w:val="both"/>
        <w:rPr>
          <w:rFonts w:ascii="Times New Roman" w:hAnsi="Times New Roman" w:cs="Times New Roman"/>
          <w:sz w:val="24"/>
          <w:szCs w:val="24"/>
        </w:rPr>
      </w:pPr>
    </w:p>
    <w:p w:rsidR="003362A2" w:rsidRPr="001C4725" w:rsidRDefault="003362A2" w:rsidP="001C4725">
      <w:pPr>
        <w:jc w:val="both"/>
        <w:rPr>
          <w:rFonts w:ascii="Times New Roman" w:hAnsi="Times New Roman" w:cs="Times New Roman"/>
          <w:sz w:val="24"/>
          <w:szCs w:val="24"/>
        </w:rPr>
      </w:pPr>
    </w:p>
    <w:p w:rsidR="003362A2" w:rsidRPr="001C4725" w:rsidRDefault="003362A2" w:rsidP="001C4725">
      <w:pPr>
        <w:jc w:val="both"/>
        <w:rPr>
          <w:rFonts w:ascii="Times New Roman" w:hAnsi="Times New Roman" w:cs="Times New Roman"/>
          <w:sz w:val="24"/>
          <w:szCs w:val="24"/>
        </w:rPr>
      </w:pPr>
    </w:p>
    <w:p w:rsidR="003362A2" w:rsidRPr="001C4725" w:rsidRDefault="003362A2" w:rsidP="001C4725">
      <w:pPr>
        <w:jc w:val="both"/>
        <w:rPr>
          <w:rFonts w:ascii="Times New Roman" w:hAnsi="Times New Roman" w:cs="Times New Roman"/>
          <w:sz w:val="24"/>
          <w:szCs w:val="24"/>
        </w:rPr>
      </w:pPr>
    </w:p>
    <w:sectPr w:rsidR="003362A2" w:rsidRPr="001C4725" w:rsidSect="008B7FB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34D" w:rsidRDefault="0083534D" w:rsidP="003362A2">
      <w:pPr>
        <w:spacing w:after="0" w:line="240" w:lineRule="auto"/>
      </w:pPr>
      <w:r>
        <w:separator/>
      </w:r>
    </w:p>
  </w:endnote>
  <w:endnote w:type="continuationSeparator" w:id="0">
    <w:p w:rsidR="0083534D" w:rsidRDefault="0083534D" w:rsidP="0033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34D" w:rsidRDefault="0083534D" w:rsidP="003362A2">
      <w:pPr>
        <w:spacing w:after="0" w:line="240" w:lineRule="auto"/>
      </w:pPr>
      <w:r>
        <w:separator/>
      </w:r>
    </w:p>
  </w:footnote>
  <w:footnote w:type="continuationSeparator" w:id="0">
    <w:p w:rsidR="0083534D" w:rsidRDefault="0083534D" w:rsidP="0033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B02"/>
    <w:multiLevelType w:val="hybridMultilevel"/>
    <w:tmpl w:val="28908D9C"/>
    <w:lvl w:ilvl="0" w:tplc="565A463E">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D06725"/>
    <w:multiLevelType w:val="hybridMultilevel"/>
    <w:tmpl w:val="771E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B750C"/>
    <w:multiLevelType w:val="hybridMultilevel"/>
    <w:tmpl w:val="27E6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40BF3"/>
    <w:multiLevelType w:val="hybridMultilevel"/>
    <w:tmpl w:val="A5006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249F6"/>
    <w:multiLevelType w:val="multilevel"/>
    <w:tmpl w:val="4F2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E0CCC"/>
    <w:multiLevelType w:val="hybridMultilevel"/>
    <w:tmpl w:val="42261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A527B"/>
    <w:multiLevelType w:val="hybridMultilevel"/>
    <w:tmpl w:val="3EC8FF76"/>
    <w:lvl w:ilvl="0" w:tplc="565A46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540BA6"/>
    <w:multiLevelType w:val="hybridMultilevel"/>
    <w:tmpl w:val="0926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594026"/>
    <w:multiLevelType w:val="hybridMultilevel"/>
    <w:tmpl w:val="54B0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B7FB1"/>
    <w:rsid w:val="00001A02"/>
    <w:rsid w:val="00011BD5"/>
    <w:rsid w:val="000217B3"/>
    <w:rsid w:val="0002400A"/>
    <w:rsid w:val="00045D1F"/>
    <w:rsid w:val="00045F9C"/>
    <w:rsid w:val="000564E5"/>
    <w:rsid w:val="00060495"/>
    <w:rsid w:val="0007165E"/>
    <w:rsid w:val="00077B96"/>
    <w:rsid w:val="00081E5C"/>
    <w:rsid w:val="00093E62"/>
    <w:rsid w:val="000958AA"/>
    <w:rsid w:val="000A4441"/>
    <w:rsid w:val="000A6D2C"/>
    <w:rsid w:val="000E685C"/>
    <w:rsid w:val="000F4A57"/>
    <w:rsid w:val="000F58DF"/>
    <w:rsid w:val="00104996"/>
    <w:rsid w:val="001074EE"/>
    <w:rsid w:val="0011259C"/>
    <w:rsid w:val="0011286D"/>
    <w:rsid w:val="00120E19"/>
    <w:rsid w:val="00134561"/>
    <w:rsid w:val="001378D9"/>
    <w:rsid w:val="0014047A"/>
    <w:rsid w:val="00142573"/>
    <w:rsid w:val="0015438D"/>
    <w:rsid w:val="00156EC4"/>
    <w:rsid w:val="001655AF"/>
    <w:rsid w:val="001726F2"/>
    <w:rsid w:val="00172E98"/>
    <w:rsid w:val="00175570"/>
    <w:rsid w:val="001769D8"/>
    <w:rsid w:val="0018042B"/>
    <w:rsid w:val="00181E92"/>
    <w:rsid w:val="00182BDF"/>
    <w:rsid w:val="00190225"/>
    <w:rsid w:val="00193266"/>
    <w:rsid w:val="001A2015"/>
    <w:rsid w:val="001A56BC"/>
    <w:rsid w:val="001B6774"/>
    <w:rsid w:val="001C0413"/>
    <w:rsid w:val="001C4725"/>
    <w:rsid w:val="001C4C05"/>
    <w:rsid w:val="001D7384"/>
    <w:rsid w:val="001E413E"/>
    <w:rsid w:val="001F5172"/>
    <w:rsid w:val="001F7A6F"/>
    <w:rsid w:val="00201287"/>
    <w:rsid w:val="00207F2A"/>
    <w:rsid w:val="00211172"/>
    <w:rsid w:val="00220907"/>
    <w:rsid w:val="00222413"/>
    <w:rsid w:val="00223C3F"/>
    <w:rsid w:val="00241E28"/>
    <w:rsid w:val="00242982"/>
    <w:rsid w:val="00243134"/>
    <w:rsid w:val="002633A9"/>
    <w:rsid w:val="00265B47"/>
    <w:rsid w:val="00266ABE"/>
    <w:rsid w:val="0028296D"/>
    <w:rsid w:val="00283793"/>
    <w:rsid w:val="002862F4"/>
    <w:rsid w:val="002939F5"/>
    <w:rsid w:val="00297269"/>
    <w:rsid w:val="002B0270"/>
    <w:rsid w:val="002B0AF8"/>
    <w:rsid w:val="002B1419"/>
    <w:rsid w:val="002B2412"/>
    <w:rsid w:val="002B7F8F"/>
    <w:rsid w:val="002C11BF"/>
    <w:rsid w:val="002E736F"/>
    <w:rsid w:val="002F48EB"/>
    <w:rsid w:val="003175BC"/>
    <w:rsid w:val="0032260A"/>
    <w:rsid w:val="003362A2"/>
    <w:rsid w:val="003401D5"/>
    <w:rsid w:val="00350D9F"/>
    <w:rsid w:val="00360899"/>
    <w:rsid w:val="0036635D"/>
    <w:rsid w:val="0036763E"/>
    <w:rsid w:val="00376768"/>
    <w:rsid w:val="003819B7"/>
    <w:rsid w:val="003A2EEA"/>
    <w:rsid w:val="003B687A"/>
    <w:rsid w:val="003B6A31"/>
    <w:rsid w:val="003C3A7E"/>
    <w:rsid w:val="003E1C48"/>
    <w:rsid w:val="003F61F6"/>
    <w:rsid w:val="003F77C8"/>
    <w:rsid w:val="00402705"/>
    <w:rsid w:val="00402727"/>
    <w:rsid w:val="00403C8D"/>
    <w:rsid w:val="00411D2C"/>
    <w:rsid w:val="00412AC4"/>
    <w:rsid w:val="00416674"/>
    <w:rsid w:val="004230A6"/>
    <w:rsid w:val="00425EE3"/>
    <w:rsid w:val="00434568"/>
    <w:rsid w:val="0043514E"/>
    <w:rsid w:val="00450152"/>
    <w:rsid w:val="00452638"/>
    <w:rsid w:val="004550A4"/>
    <w:rsid w:val="004552A2"/>
    <w:rsid w:val="00461D32"/>
    <w:rsid w:val="00463FD2"/>
    <w:rsid w:val="00464C73"/>
    <w:rsid w:val="004730B9"/>
    <w:rsid w:val="00497C80"/>
    <w:rsid w:val="004A7311"/>
    <w:rsid w:val="004B6ED4"/>
    <w:rsid w:val="004D0427"/>
    <w:rsid w:val="004D217E"/>
    <w:rsid w:val="004D328D"/>
    <w:rsid w:val="004E6CC6"/>
    <w:rsid w:val="004F346F"/>
    <w:rsid w:val="004F3829"/>
    <w:rsid w:val="004F5170"/>
    <w:rsid w:val="00501EF1"/>
    <w:rsid w:val="005062C9"/>
    <w:rsid w:val="00513028"/>
    <w:rsid w:val="00516268"/>
    <w:rsid w:val="00525B59"/>
    <w:rsid w:val="00541648"/>
    <w:rsid w:val="0056131D"/>
    <w:rsid w:val="0057684E"/>
    <w:rsid w:val="005A64FA"/>
    <w:rsid w:val="005B2441"/>
    <w:rsid w:val="005B6028"/>
    <w:rsid w:val="005C2E05"/>
    <w:rsid w:val="005C4587"/>
    <w:rsid w:val="005D0591"/>
    <w:rsid w:val="005D4679"/>
    <w:rsid w:val="005E4ABA"/>
    <w:rsid w:val="005F341C"/>
    <w:rsid w:val="00605A64"/>
    <w:rsid w:val="006111B9"/>
    <w:rsid w:val="0061296C"/>
    <w:rsid w:val="0061353F"/>
    <w:rsid w:val="00620BF8"/>
    <w:rsid w:val="00632073"/>
    <w:rsid w:val="00652244"/>
    <w:rsid w:val="00660A28"/>
    <w:rsid w:val="006639BF"/>
    <w:rsid w:val="00667BDB"/>
    <w:rsid w:val="0067490D"/>
    <w:rsid w:val="0067589C"/>
    <w:rsid w:val="00677736"/>
    <w:rsid w:val="0068014C"/>
    <w:rsid w:val="0069010A"/>
    <w:rsid w:val="00696F63"/>
    <w:rsid w:val="00697365"/>
    <w:rsid w:val="006A10D1"/>
    <w:rsid w:val="006A3373"/>
    <w:rsid w:val="006A623C"/>
    <w:rsid w:val="006B0488"/>
    <w:rsid w:val="006B0EC9"/>
    <w:rsid w:val="006B7281"/>
    <w:rsid w:val="006C2579"/>
    <w:rsid w:val="006C6B5F"/>
    <w:rsid w:val="006D042B"/>
    <w:rsid w:val="006D2AE7"/>
    <w:rsid w:val="006D39A8"/>
    <w:rsid w:val="006D5A1E"/>
    <w:rsid w:val="006E2B6A"/>
    <w:rsid w:val="007028CF"/>
    <w:rsid w:val="00705DE7"/>
    <w:rsid w:val="00706398"/>
    <w:rsid w:val="0071041D"/>
    <w:rsid w:val="00710BF1"/>
    <w:rsid w:val="00713182"/>
    <w:rsid w:val="00715803"/>
    <w:rsid w:val="00717338"/>
    <w:rsid w:val="00717DE5"/>
    <w:rsid w:val="00723105"/>
    <w:rsid w:val="007349A5"/>
    <w:rsid w:val="00736B46"/>
    <w:rsid w:val="00736D5A"/>
    <w:rsid w:val="00741F15"/>
    <w:rsid w:val="0074225E"/>
    <w:rsid w:val="00743CE7"/>
    <w:rsid w:val="00745DCE"/>
    <w:rsid w:val="00750DB7"/>
    <w:rsid w:val="00754915"/>
    <w:rsid w:val="00756BD1"/>
    <w:rsid w:val="007626CC"/>
    <w:rsid w:val="007634C4"/>
    <w:rsid w:val="00765D10"/>
    <w:rsid w:val="00780D15"/>
    <w:rsid w:val="007846CA"/>
    <w:rsid w:val="00793F59"/>
    <w:rsid w:val="00794978"/>
    <w:rsid w:val="007A0D91"/>
    <w:rsid w:val="007B7231"/>
    <w:rsid w:val="007C00D6"/>
    <w:rsid w:val="007C6C4A"/>
    <w:rsid w:val="007D7AB9"/>
    <w:rsid w:val="007F4723"/>
    <w:rsid w:val="008044A9"/>
    <w:rsid w:val="00805586"/>
    <w:rsid w:val="00806BD4"/>
    <w:rsid w:val="00814F31"/>
    <w:rsid w:val="008201A5"/>
    <w:rsid w:val="00824E59"/>
    <w:rsid w:val="0083534D"/>
    <w:rsid w:val="00853B5C"/>
    <w:rsid w:val="00866798"/>
    <w:rsid w:val="00896EAD"/>
    <w:rsid w:val="008B0D8B"/>
    <w:rsid w:val="008B528E"/>
    <w:rsid w:val="008B6A76"/>
    <w:rsid w:val="008B75EE"/>
    <w:rsid w:val="008B7FB1"/>
    <w:rsid w:val="008C0408"/>
    <w:rsid w:val="008C4F06"/>
    <w:rsid w:val="008C76EF"/>
    <w:rsid w:val="008D2E84"/>
    <w:rsid w:val="008E341E"/>
    <w:rsid w:val="008F0029"/>
    <w:rsid w:val="009065BC"/>
    <w:rsid w:val="00912826"/>
    <w:rsid w:val="009208A4"/>
    <w:rsid w:val="00922D3D"/>
    <w:rsid w:val="00926AE7"/>
    <w:rsid w:val="00932E90"/>
    <w:rsid w:val="009335CB"/>
    <w:rsid w:val="00940626"/>
    <w:rsid w:val="009439BE"/>
    <w:rsid w:val="0095279E"/>
    <w:rsid w:val="00956002"/>
    <w:rsid w:val="00961BF2"/>
    <w:rsid w:val="009654A9"/>
    <w:rsid w:val="009663F7"/>
    <w:rsid w:val="00971CF3"/>
    <w:rsid w:val="00972D98"/>
    <w:rsid w:val="00977769"/>
    <w:rsid w:val="00982653"/>
    <w:rsid w:val="009838B7"/>
    <w:rsid w:val="009877BB"/>
    <w:rsid w:val="009A1CCE"/>
    <w:rsid w:val="009A30F3"/>
    <w:rsid w:val="009A3467"/>
    <w:rsid w:val="009A58CF"/>
    <w:rsid w:val="009C4E5C"/>
    <w:rsid w:val="009F3198"/>
    <w:rsid w:val="00A0502A"/>
    <w:rsid w:val="00A100BC"/>
    <w:rsid w:val="00A10D69"/>
    <w:rsid w:val="00A20BE3"/>
    <w:rsid w:val="00A20CFD"/>
    <w:rsid w:val="00A32369"/>
    <w:rsid w:val="00A35670"/>
    <w:rsid w:val="00A358DC"/>
    <w:rsid w:val="00A36EEE"/>
    <w:rsid w:val="00A373A7"/>
    <w:rsid w:val="00A45A7F"/>
    <w:rsid w:val="00A45B3B"/>
    <w:rsid w:val="00A470A0"/>
    <w:rsid w:val="00A51282"/>
    <w:rsid w:val="00A52888"/>
    <w:rsid w:val="00A53F58"/>
    <w:rsid w:val="00A57A98"/>
    <w:rsid w:val="00A63ED8"/>
    <w:rsid w:val="00A672AC"/>
    <w:rsid w:val="00A70637"/>
    <w:rsid w:val="00A758BF"/>
    <w:rsid w:val="00A84513"/>
    <w:rsid w:val="00AA01D4"/>
    <w:rsid w:val="00AA236E"/>
    <w:rsid w:val="00AB1F4E"/>
    <w:rsid w:val="00AB31D9"/>
    <w:rsid w:val="00AB4025"/>
    <w:rsid w:val="00AB685B"/>
    <w:rsid w:val="00AC0A68"/>
    <w:rsid w:val="00AD0F8F"/>
    <w:rsid w:val="00AD231F"/>
    <w:rsid w:val="00AD6BC8"/>
    <w:rsid w:val="00AD7296"/>
    <w:rsid w:val="00AE035F"/>
    <w:rsid w:val="00B03A75"/>
    <w:rsid w:val="00B12B67"/>
    <w:rsid w:val="00B13021"/>
    <w:rsid w:val="00B27B22"/>
    <w:rsid w:val="00B33ED2"/>
    <w:rsid w:val="00B40AB8"/>
    <w:rsid w:val="00B41069"/>
    <w:rsid w:val="00B51E25"/>
    <w:rsid w:val="00B768B7"/>
    <w:rsid w:val="00B77E16"/>
    <w:rsid w:val="00B87851"/>
    <w:rsid w:val="00B961E9"/>
    <w:rsid w:val="00BD0B9E"/>
    <w:rsid w:val="00BD218C"/>
    <w:rsid w:val="00BD7A19"/>
    <w:rsid w:val="00BE03C7"/>
    <w:rsid w:val="00BE1818"/>
    <w:rsid w:val="00BE34A9"/>
    <w:rsid w:val="00BE65D5"/>
    <w:rsid w:val="00BE7D72"/>
    <w:rsid w:val="00BF67EB"/>
    <w:rsid w:val="00C05AD6"/>
    <w:rsid w:val="00C15F18"/>
    <w:rsid w:val="00C2195C"/>
    <w:rsid w:val="00C404EB"/>
    <w:rsid w:val="00C41805"/>
    <w:rsid w:val="00C731FF"/>
    <w:rsid w:val="00C91D66"/>
    <w:rsid w:val="00C95534"/>
    <w:rsid w:val="00CA4A40"/>
    <w:rsid w:val="00CA63EA"/>
    <w:rsid w:val="00CB471F"/>
    <w:rsid w:val="00CB7016"/>
    <w:rsid w:val="00CE364E"/>
    <w:rsid w:val="00CE4039"/>
    <w:rsid w:val="00CE7689"/>
    <w:rsid w:val="00CF37DA"/>
    <w:rsid w:val="00CF46AC"/>
    <w:rsid w:val="00CF5D49"/>
    <w:rsid w:val="00D00935"/>
    <w:rsid w:val="00D06FF2"/>
    <w:rsid w:val="00D11684"/>
    <w:rsid w:val="00D17E03"/>
    <w:rsid w:val="00D205D8"/>
    <w:rsid w:val="00D23888"/>
    <w:rsid w:val="00D25564"/>
    <w:rsid w:val="00D30886"/>
    <w:rsid w:val="00D30B25"/>
    <w:rsid w:val="00D31FB4"/>
    <w:rsid w:val="00D32DBC"/>
    <w:rsid w:val="00D66FA8"/>
    <w:rsid w:val="00D71729"/>
    <w:rsid w:val="00D76D18"/>
    <w:rsid w:val="00D831E7"/>
    <w:rsid w:val="00D83DCB"/>
    <w:rsid w:val="00D86B6B"/>
    <w:rsid w:val="00D97FDF"/>
    <w:rsid w:val="00DA043C"/>
    <w:rsid w:val="00DA0B76"/>
    <w:rsid w:val="00DC2DE6"/>
    <w:rsid w:val="00DC571C"/>
    <w:rsid w:val="00DE786B"/>
    <w:rsid w:val="00DF1350"/>
    <w:rsid w:val="00E035B1"/>
    <w:rsid w:val="00E06339"/>
    <w:rsid w:val="00E112AA"/>
    <w:rsid w:val="00E1133F"/>
    <w:rsid w:val="00E157C5"/>
    <w:rsid w:val="00E167D8"/>
    <w:rsid w:val="00E405BB"/>
    <w:rsid w:val="00E412A4"/>
    <w:rsid w:val="00E4377A"/>
    <w:rsid w:val="00E60ACC"/>
    <w:rsid w:val="00E66445"/>
    <w:rsid w:val="00E703E7"/>
    <w:rsid w:val="00E74F31"/>
    <w:rsid w:val="00E83F35"/>
    <w:rsid w:val="00E84BB8"/>
    <w:rsid w:val="00E92B18"/>
    <w:rsid w:val="00EB4ED8"/>
    <w:rsid w:val="00EC1581"/>
    <w:rsid w:val="00EC26BA"/>
    <w:rsid w:val="00EE6678"/>
    <w:rsid w:val="00EF755A"/>
    <w:rsid w:val="00F00156"/>
    <w:rsid w:val="00F0241F"/>
    <w:rsid w:val="00F0275F"/>
    <w:rsid w:val="00F029B2"/>
    <w:rsid w:val="00F21D70"/>
    <w:rsid w:val="00F357E8"/>
    <w:rsid w:val="00F40C94"/>
    <w:rsid w:val="00F41171"/>
    <w:rsid w:val="00F54042"/>
    <w:rsid w:val="00F6447F"/>
    <w:rsid w:val="00F70118"/>
    <w:rsid w:val="00F8047E"/>
    <w:rsid w:val="00F82AB7"/>
    <w:rsid w:val="00F85453"/>
    <w:rsid w:val="00FB31D1"/>
    <w:rsid w:val="00FC1A72"/>
    <w:rsid w:val="00FC3E2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7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B1"/>
    <w:pPr>
      <w:ind w:left="720"/>
      <w:contextualSpacing/>
    </w:pPr>
  </w:style>
  <w:style w:type="character" w:styleId="Hyperlink">
    <w:name w:val="Hyperlink"/>
    <w:basedOn w:val="DefaultParagraphFont"/>
    <w:uiPriority w:val="99"/>
    <w:unhideWhenUsed/>
    <w:rsid w:val="00A20CFD"/>
    <w:rPr>
      <w:color w:val="0000FF" w:themeColor="hyperlink"/>
      <w:u w:val="single"/>
    </w:rPr>
  </w:style>
  <w:style w:type="paragraph" w:styleId="NormalWeb">
    <w:name w:val="Normal (Web)"/>
    <w:basedOn w:val="Normal"/>
    <w:uiPriority w:val="99"/>
    <w:unhideWhenUsed/>
    <w:rsid w:val="00A20CF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A20CFD"/>
  </w:style>
  <w:style w:type="character" w:styleId="Strong">
    <w:name w:val="Strong"/>
    <w:basedOn w:val="DefaultParagraphFont"/>
    <w:uiPriority w:val="22"/>
    <w:qFormat/>
    <w:rsid w:val="003362A2"/>
    <w:rPr>
      <w:b/>
      <w:bCs/>
    </w:rPr>
  </w:style>
  <w:style w:type="character" w:styleId="Emphasis">
    <w:name w:val="Emphasis"/>
    <w:basedOn w:val="DefaultParagraphFont"/>
    <w:uiPriority w:val="20"/>
    <w:qFormat/>
    <w:rsid w:val="003362A2"/>
    <w:rPr>
      <w:i/>
      <w:iCs/>
    </w:rPr>
  </w:style>
  <w:style w:type="paragraph" w:styleId="Header">
    <w:name w:val="header"/>
    <w:basedOn w:val="Normal"/>
    <w:link w:val="HeaderChar"/>
    <w:uiPriority w:val="99"/>
    <w:semiHidden/>
    <w:unhideWhenUsed/>
    <w:rsid w:val="00336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2A2"/>
  </w:style>
  <w:style w:type="paragraph" w:styleId="Footer">
    <w:name w:val="footer"/>
    <w:basedOn w:val="Normal"/>
    <w:link w:val="FooterChar"/>
    <w:uiPriority w:val="99"/>
    <w:semiHidden/>
    <w:unhideWhenUsed/>
    <w:rsid w:val="003362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2A2"/>
  </w:style>
</w:styles>
</file>

<file path=word/webSettings.xml><?xml version="1.0" encoding="utf-8"?>
<w:webSettings xmlns:r="http://schemas.openxmlformats.org/officeDocument/2006/relationships" xmlns:w="http://schemas.openxmlformats.org/wordprocessingml/2006/main">
  <w:divs>
    <w:div w:id="76949191">
      <w:bodyDiv w:val="1"/>
      <w:marLeft w:val="0"/>
      <w:marRight w:val="0"/>
      <w:marTop w:val="0"/>
      <w:marBottom w:val="0"/>
      <w:divBdr>
        <w:top w:val="none" w:sz="0" w:space="0" w:color="auto"/>
        <w:left w:val="none" w:sz="0" w:space="0" w:color="auto"/>
        <w:bottom w:val="none" w:sz="0" w:space="0" w:color="auto"/>
        <w:right w:val="none" w:sz="0" w:space="0" w:color="auto"/>
      </w:divBdr>
    </w:div>
    <w:div w:id="150028211">
      <w:bodyDiv w:val="1"/>
      <w:marLeft w:val="0"/>
      <w:marRight w:val="0"/>
      <w:marTop w:val="0"/>
      <w:marBottom w:val="0"/>
      <w:divBdr>
        <w:top w:val="none" w:sz="0" w:space="0" w:color="auto"/>
        <w:left w:val="none" w:sz="0" w:space="0" w:color="auto"/>
        <w:bottom w:val="none" w:sz="0" w:space="0" w:color="auto"/>
        <w:right w:val="none" w:sz="0" w:space="0" w:color="auto"/>
      </w:divBdr>
      <w:divsChild>
        <w:div w:id="711661520">
          <w:marLeft w:val="0"/>
          <w:marRight w:val="0"/>
          <w:marTop w:val="0"/>
          <w:marBottom w:val="0"/>
          <w:divBdr>
            <w:top w:val="none" w:sz="0" w:space="0" w:color="auto"/>
            <w:left w:val="none" w:sz="0" w:space="0" w:color="auto"/>
            <w:bottom w:val="none" w:sz="0" w:space="0" w:color="auto"/>
            <w:right w:val="none" w:sz="0" w:space="0" w:color="auto"/>
          </w:divBdr>
        </w:div>
      </w:divsChild>
    </w:div>
    <w:div w:id="225460705">
      <w:bodyDiv w:val="1"/>
      <w:marLeft w:val="0"/>
      <w:marRight w:val="0"/>
      <w:marTop w:val="0"/>
      <w:marBottom w:val="0"/>
      <w:divBdr>
        <w:top w:val="none" w:sz="0" w:space="0" w:color="auto"/>
        <w:left w:val="none" w:sz="0" w:space="0" w:color="auto"/>
        <w:bottom w:val="none" w:sz="0" w:space="0" w:color="auto"/>
        <w:right w:val="none" w:sz="0" w:space="0" w:color="auto"/>
      </w:divBdr>
    </w:div>
    <w:div w:id="247466261">
      <w:bodyDiv w:val="1"/>
      <w:marLeft w:val="0"/>
      <w:marRight w:val="0"/>
      <w:marTop w:val="0"/>
      <w:marBottom w:val="0"/>
      <w:divBdr>
        <w:top w:val="none" w:sz="0" w:space="0" w:color="auto"/>
        <w:left w:val="none" w:sz="0" w:space="0" w:color="auto"/>
        <w:bottom w:val="none" w:sz="0" w:space="0" w:color="auto"/>
        <w:right w:val="none" w:sz="0" w:space="0" w:color="auto"/>
      </w:divBdr>
    </w:div>
    <w:div w:id="369913875">
      <w:bodyDiv w:val="1"/>
      <w:marLeft w:val="0"/>
      <w:marRight w:val="0"/>
      <w:marTop w:val="0"/>
      <w:marBottom w:val="0"/>
      <w:divBdr>
        <w:top w:val="none" w:sz="0" w:space="0" w:color="auto"/>
        <w:left w:val="none" w:sz="0" w:space="0" w:color="auto"/>
        <w:bottom w:val="none" w:sz="0" w:space="0" w:color="auto"/>
        <w:right w:val="none" w:sz="0" w:space="0" w:color="auto"/>
      </w:divBdr>
    </w:div>
    <w:div w:id="437911791">
      <w:bodyDiv w:val="1"/>
      <w:marLeft w:val="0"/>
      <w:marRight w:val="0"/>
      <w:marTop w:val="0"/>
      <w:marBottom w:val="0"/>
      <w:divBdr>
        <w:top w:val="none" w:sz="0" w:space="0" w:color="auto"/>
        <w:left w:val="none" w:sz="0" w:space="0" w:color="auto"/>
        <w:bottom w:val="none" w:sz="0" w:space="0" w:color="auto"/>
        <w:right w:val="none" w:sz="0" w:space="0" w:color="auto"/>
      </w:divBdr>
    </w:div>
    <w:div w:id="448858955">
      <w:bodyDiv w:val="1"/>
      <w:marLeft w:val="0"/>
      <w:marRight w:val="0"/>
      <w:marTop w:val="0"/>
      <w:marBottom w:val="0"/>
      <w:divBdr>
        <w:top w:val="none" w:sz="0" w:space="0" w:color="auto"/>
        <w:left w:val="none" w:sz="0" w:space="0" w:color="auto"/>
        <w:bottom w:val="none" w:sz="0" w:space="0" w:color="auto"/>
        <w:right w:val="none" w:sz="0" w:space="0" w:color="auto"/>
      </w:divBdr>
    </w:div>
    <w:div w:id="513689215">
      <w:bodyDiv w:val="1"/>
      <w:marLeft w:val="0"/>
      <w:marRight w:val="0"/>
      <w:marTop w:val="0"/>
      <w:marBottom w:val="0"/>
      <w:divBdr>
        <w:top w:val="none" w:sz="0" w:space="0" w:color="auto"/>
        <w:left w:val="none" w:sz="0" w:space="0" w:color="auto"/>
        <w:bottom w:val="none" w:sz="0" w:space="0" w:color="auto"/>
        <w:right w:val="none" w:sz="0" w:space="0" w:color="auto"/>
      </w:divBdr>
    </w:div>
    <w:div w:id="520364832">
      <w:bodyDiv w:val="1"/>
      <w:marLeft w:val="0"/>
      <w:marRight w:val="0"/>
      <w:marTop w:val="0"/>
      <w:marBottom w:val="0"/>
      <w:divBdr>
        <w:top w:val="none" w:sz="0" w:space="0" w:color="auto"/>
        <w:left w:val="none" w:sz="0" w:space="0" w:color="auto"/>
        <w:bottom w:val="none" w:sz="0" w:space="0" w:color="auto"/>
        <w:right w:val="none" w:sz="0" w:space="0" w:color="auto"/>
      </w:divBdr>
    </w:div>
    <w:div w:id="535432918">
      <w:bodyDiv w:val="1"/>
      <w:marLeft w:val="0"/>
      <w:marRight w:val="0"/>
      <w:marTop w:val="0"/>
      <w:marBottom w:val="0"/>
      <w:divBdr>
        <w:top w:val="none" w:sz="0" w:space="0" w:color="auto"/>
        <w:left w:val="none" w:sz="0" w:space="0" w:color="auto"/>
        <w:bottom w:val="none" w:sz="0" w:space="0" w:color="auto"/>
        <w:right w:val="none" w:sz="0" w:space="0" w:color="auto"/>
      </w:divBdr>
    </w:div>
    <w:div w:id="753936498">
      <w:bodyDiv w:val="1"/>
      <w:marLeft w:val="0"/>
      <w:marRight w:val="0"/>
      <w:marTop w:val="0"/>
      <w:marBottom w:val="0"/>
      <w:divBdr>
        <w:top w:val="none" w:sz="0" w:space="0" w:color="auto"/>
        <w:left w:val="none" w:sz="0" w:space="0" w:color="auto"/>
        <w:bottom w:val="none" w:sz="0" w:space="0" w:color="auto"/>
        <w:right w:val="none" w:sz="0" w:space="0" w:color="auto"/>
      </w:divBdr>
    </w:div>
    <w:div w:id="783959030">
      <w:bodyDiv w:val="1"/>
      <w:marLeft w:val="0"/>
      <w:marRight w:val="0"/>
      <w:marTop w:val="0"/>
      <w:marBottom w:val="0"/>
      <w:divBdr>
        <w:top w:val="none" w:sz="0" w:space="0" w:color="auto"/>
        <w:left w:val="none" w:sz="0" w:space="0" w:color="auto"/>
        <w:bottom w:val="none" w:sz="0" w:space="0" w:color="auto"/>
        <w:right w:val="none" w:sz="0" w:space="0" w:color="auto"/>
      </w:divBdr>
    </w:div>
    <w:div w:id="806969898">
      <w:bodyDiv w:val="1"/>
      <w:marLeft w:val="0"/>
      <w:marRight w:val="0"/>
      <w:marTop w:val="0"/>
      <w:marBottom w:val="0"/>
      <w:divBdr>
        <w:top w:val="none" w:sz="0" w:space="0" w:color="auto"/>
        <w:left w:val="none" w:sz="0" w:space="0" w:color="auto"/>
        <w:bottom w:val="none" w:sz="0" w:space="0" w:color="auto"/>
        <w:right w:val="none" w:sz="0" w:space="0" w:color="auto"/>
      </w:divBdr>
    </w:div>
    <w:div w:id="823662207">
      <w:bodyDiv w:val="1"/>
      <w:marLeft w:val="0"/>
      <w:marRight w:val="0"/>
      <w:marTop w:val="0"/>
      <w:marBottom w:val="0"/>
      <w:divBdr>
        <w:top w:val="none" w:sz="0" w:space="0" w:color="auto"/>
        <w:left w:val="none" w:sz="0" w:space="0" w:color="auto"/>
        <w:bottom w:val="none" w:sz="0" w:space="0" w:color="auto"/>
        <w:right w:val="none" w:sz="0" w:space="0" w:color="auto"/>
      </w:divBdr>
      <w:divsChild>
        <w:div w:id="609779107">
          <w:marLeft w:val="0"/>
          <w:marRight w:val="0"/>
          <w:marTop w:val="0"/>
          <w:marBottom w:val="0"/>
          <w:divBdr>
            <w:top w:val="none" w:sz="0" w:space="0" w:color="auto"/>
            <w:left w:val="none" w:sz="0" w:space="0" w:color="auto"/>
            <w:bottom w:val="none" w:sz="0" w:space="0" w:color="auto"/>
            <w:right w:val="none" w:sz="0" w:space="0" w:color="auto"/>
          </w:divBdr>
        </w:div>
        <w:div w:id="357700808">
          <w:marLeft w:val="0"/>
          <w:marRight w:val="0"/>
          <w:marTop w:val="0"/>
          <w:marBottom w:val="0"/>
          <w:divBdr>
            <w:top w:val="none" w:sz="0" w:space="0" w:color="auto"/>
            <w:left w:val="none" w:sz="0" w:space="0" w:color="auto"/>
            <w:bottom w:val="none" w:sz="0" w:space="0" w:color="auto"/>
            <w:right w:val="none" w:sz="0" w:space="0" w:color="auto"/>
          </w:divBdr>
        </w:div>
        <w:div w:id="1071736280">
          <w:marLeft w:val="0"/>
          <w:marRight w:val="0"/>
          <w:marTop w:val="0"/>
          <w:marBottom w:val="0"/>
          <w:divBdr>
            <w:top w:val="none" w:sz="0" w:space="0" w:color="auto"/>
            <w:left w:val="none" w:sz="0" w:space="0" w:color="auto"/>
            <w:bottom w:val="none" w:sz="0" w:space="0" w:color="auto"/>
            <w:right w:val="none" w:sz="0" w:space="0" w:color="auto"/>
          </w:divBdr>
        </w:div>
        <w:div w:id="808127633">
          <w:marLeft w:val="0"/>
          <w:marRight w:val="0"/>
          <w:marTop w:val="0"/>
          <w:marBottom w:val="0"/>
          <w:divBdr>
            <w:top w:val="none" w:sz="0" w:space="0" w:color="auto"/>
            <w:left w:val="none" w:sz="0" w:space="0" w:color="auto"/>
            <w:bottom w:val="none" w:sz="0" w:space="0" w:color="auto"/>
            <w:right w:val="none" w:sz="0" w:space="0" w:color="auto"/>
          </w:divBdr>
        </w:div>
      </w:divsChild>
    </w:div>
    <w:div w:id="830560563">
      <w:bodyDiv w:val="1"/>
      <w:marLeft w:val="0"/>
      <w:marRight w:val="0"/>
      <w:marTop w:val="0"/>
      <w:marBottom w:val="0"/>
      <w:divBdr>
        <w:top w:val="none" w:sz="0" w:space="0" w:color="auto"/>
        <w:left w:val="none" w:sz="0" w:space="0" w:color="auto"/>
        <w:bottom w:val="none" w:sz="0" w:space="0" w:color="auto"/>
        <w:right w:val="none" w:sz="0" w:space="0" w:color="auto"/>
      </w:divBdr>
    </w:div>
    <w:div w:id="897280497">
      <w:bodyDiv w:val="1"/>
      <w:marLeft w:val="0"/>
      <w:marRight w:val="0"/>
      <w:marTop w:val="0"/>
      <w:marBottom w:val="0"/>
      <w:divBdr>
        <w:top w:val="none" w:sz="0" w:space="0" w:color="auto"/>
        <w:left w:val="none" w:sz="0" w:space="0" w:color="auto"/>
        <w:bottom w:val="none" w:sz="0" w:space="0" w:color="auto"/>
        <w:right w:val="none" w:sz="0" w:space="0" w:color="auto"/>
      </w:divBdr>
    </w:div>
    <w:div w:id="904146450">
      <w:bodyDiv w:val="1"/>
      <w:marLeft w:val="0"/>
      <w:marRight w:val="0"/>
      <w:marTop w:val="0"/>
      <w:marBottom w:val="0"/>
      <w:divBdr>
        <w:top w:val="none" w:sz="0" w:space="0" w:color="auto"/>
        <w:left w:val="none" w:sz="0" w:space="0" w:color="auto"/>
        <w:bottom w:val="none" w:sz="0" w:space="0" w:color="auto"/>
        <w:right w:val="none" w:sz="0" w:space="0" w:color="auto"/>
      </w:divBdr>
    </w:div>
    <w:div w:id="1048988186">
      <w:bodyDiv w:val="1"/>
      <w:marLeft w:val="0"/>
      <w:marRight w:val="0"/>
      <w:marTop w:val="0"/>
      <w:marBottom w:val="0"/>
      <w:divBdr>
        <w:top w:val="none" w:sz="0" w:space="0" w:color="auto"/>
        <w:left w:val="none" w:sz="0" w:space="0" w:color="auto"/>
        <w:bottom w:val="none" w:sz="0" w:space="0" w:color="auto"/>
        <w:right w:val="none" w:sz="0" w:space="0" w:color="auto"/>
      </w:divBdr>
    </w:div>
    <w:div w:id="1129664872">
      <w:bodyDiv w:val="1"/>
      <w:marLeft w:val="0"/>
      <w:marRight w:val="0"/>
      <w:marTop w:val="0"/>
      <w:marBottom w:val="0"/>
      <w:divBdr>
        <w:top w:val="none" w:sz="0" w:space="0" w:color="auto"/>
        <w:left w:val="none" w:sz="0" w:space="0" w:color="auto"/>
        <w:bottom w:val="none" w:sz="0" w:space="0" w:color="auto"/>
        <w:right w:val="none" w:sz="0" w:space="0" w:color="auto"/>
      </w:divBdr>
      <w:divsChild>
        <w:div w:id="1553616836">
          <w:marLeft w:val="0"/>
          <w:marRight w:val="0"/>
          <w:marTop w:val="0"/>
          <w:marBottom w:val="0"/>
          <w:divBdr>
            <w:top w:val="none" w:sz="0" w:space="0" w:color="auto"/>
            <w:left w:val="none" w:sz="0" w:space="0" w:color="auto"/>
            <w:bottom w:val="none" w:sz="0" w:space="0" w:color="auto"/>
            <w:right w:val="none" w:sz="0" w:space="0" w:color="auto"/>
          </w:divBdr>
        </w:div>
      </w:divsChild>
    </w:div>
    <w:div w:id="1269393881">
      <w:bodyDiv w:val="1"/>
      <w:marLeft w:val="0"/>
      <w:marRight w:val="0"/>
      <w:marTop w:val="0"/>
      <w:marBottom w:val="0"/>
      <w:divBdr>
        <w:top w:val="none" w:sz="0" w:space="0" w:color="auto"/>
        <w:left w:val="none" w:sz="0" w:space="0" w:color="auto"/>
        <w:bottom w:val="none" w:sz="0" w:space="0" w:color="auto"/>
        <w:right w:val="none" w:sz="0" w:space="0" w:color="auto"/>
      </w:divBdr>
    </w:div>
    <w:div w:id="1298337904">
      <w:bodyDiv w:val="1"/>
      <w:marLeft w:val="0"/>
      <w:marRight w:val="0"/>
      <w:marTop w:val="0"/>
      <w:marBottom w:val="0"/>
      <w:divBdr>
        <w:top w:val="none" w:sz="0" w:space="0" w:color="auto"/>
        <w:left w:val="none" w:sz="0" w:space="0" w:color="auto"/>
        <w:bottom w:val="none" w:sz="0" w:space="0" w:color="auto"/>
        <w:right w:val="none" w:sz="0" w:space="0" w:color="auto"/>
      </w:divBdr>
      <w:divsChild>
        <w:div w:id="911161400">
          <w:marLeft w:val="0"/>
          <w:marRight w:val="0"/>
          <w:marTop w:val="0"/>
          <w:marBottom w:val="0"/>
          <w:divBdr>
            <w:top w:val="none" w:sz="0" w:space="0" w:color="auto"/>
            <w:left w:val="none" w:sz="0" w:space="0" w:color="auto"/>
            <w:bottom w:val="none" w:sz="0" w:space="0" w:color="auto"/>
            <w:right w:val="none" w:sz="0" w:space="0" w:color="auto"/>
          </w:divBdr>
        </w:div>
      </w:divsChild>
    </w:div>
    <w:div w:id="1392272494">
      <w:bodyDiv w:val="1"/>
      <w:marLeft w:val="0"/>
      <w:marRight w:val="0"/>
      <w:marTop w:val="0"/>
      <w:marBottom w:val="0"/>
      <w:divBdr>
        <w:top w:val="none" w:sz="0" w:space="0" w:color="auto"/>
        <w:left w:val="none" w:sz="0" w:space="0" w:color="auto"/>
        <w:bottom w:val="none" w:sz="0" w:space="0" w:color="auto"/>
        <w:right w:val="none" w:sz="0" w:space="0" w:color="auto"/>
      </w:divBdr>
      <w:divsChild>
        <w:div w:id="1405833951">
          <w:marLeft w:val="0"/>
          <w:marRight w:val="0"/>
          <w:marTop w:val="0"/>
          <w:marBottom w:val="0"/>
          <w:divBdr>
            <w:top w:val="none" w:sz="0" w:space="0" w:color="auto"/>
            <w:left w:val="none" w:sz="0" w:space="0" w:color="auto"/>
            <w:bottom w:val="none" w:sz="0" w:space="0" w:color="auto"/>
            <w:right w:val="none" w:sz="0" w:space="0" w:color="auto"/>
          </w:divBdr>
          <w:divsChild>
            <w:div w:id="376927556">
              <w:marLeft w:val="0"/>
              <w:marRight w:val="0"/>
              <w:marTop w:val="0"/>
              <w:marBottom w:val="0"/>
              <w:divBdr>
                <w:top w:val="none" w:sz="0" w:space="0" w:color="auto"/>
                <w:left w:val="none" w:sz="0" w:space="0" w:color="auto"/>
                <w:bottom w:val="none" w:sz="0" w:space="0" w:color="auto"/>
                <w:right w:val="none" w:sz="0" w:space="0" w:color="auto"/>
              </w:divBdr>
              <w:divsChild>
                <w:div w:id="1029454340">
                  <w:marLeft w:val="0"/>
                  <w:marRight w:val="0"/>
                  <w:marTop w:val="0"/>
                  <w:marBottom w:val="0"/>
                  <w:divBdr>
                    <w:top w:val="none" w:sz="0" w:space="0" w:color="auto"/>
                    <w:left w:val="none" w:sz="0" w:space="0" w:color="auto"/>
                    <w:bottom w:val="none" w:sz="0" w:space="0" w:color="auto"/>
                    <w:right w:val="none" w:sz="0" w:space="0" w:color="auto"/>
                  </w:divBdr>
                  <w:divsChild>
                    <w:div w:id="977227076">
                      <w:marLeft w:val="0"/>
                      <w:marRight w:val="0"/>
                      <w:marTop w:val="0"/>
                      <w:marBottom w:val="0"/>
                      <w:divBdr>
                        <w:top w:val="none" w:sz="0" w:space="0" w:color="auto"/>
                        <w:left w:val="none" w:sz="0" w:space="0" w:color="auto"/>
                        <w:bottom w:val="none" w:sz="0" w:space="0" w:color="auto"/>
                        <w:right w:val="none" w:sz="0" w:space="0" w:color="auto"/>
                      </w:divBdr>
                      <w:divsChild>
                        <w:div w:id="2132435415">
                          <w:marLeft w:val="0"/>
                          <w:marRight w:val="0"/>
                          <w:marTop w:val="0"/>
                          <w:marBottom w:val="0"/>
                          <w:divBdr>
                            <w:top w:val="none" w:sz="0" w:space="0" w:color="auto"/>
                            <w:left w:val="none" w:sz="0" w:space="0" w:color="auto"/>
                            <w:bottom w:val="none" w:sz="0" w:space="0" w:color="auto"/>
                            <w:right w:val="none" w:sz="0" w:space="0" w:color="auto"/>
                          </w:divBdr>
                        </w:div>
                        <w:div w:id="5605979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29130201">
                  <w:marLeft w:val="0"/>
                  <w:marRight w:val="0"/>
                  <w:marTop w:val="0"/>
                  <w:marBottom w:val="0"/>
                  <w:divBdr>
                    <w:top w:val="none" w:sz="0" w:space="0" w:color="auto"/>
                    <w:left w:val="none" w:sz="0" w:space="0" w:color="auto"/>
                    <w:bottom w:val="none" w:sz="0" w:space="0" w:color="auto"/>
                    <w:right w:val="none" w:sz="0" w:space="0" w:color="auto"/>
                  </w:divBdr>
                  <w:divsChild>
                    <w:div w:id="78674955">
                      <w:marLeft w:val="0"/>
                      <w:marRight w:val="0"/>
                      <w:marTop w:val="0"/>
                      <w:marBottom w:val="0"/>
                      <w:divBdr>
                        <w:top w:val="none" w:sz="0" w:space="0" w:color="auto"/>
                        <w:left w:val="none" w:sz="0" w:space="0" w:color="auto"/>
                        <w:bottom w:val="none" w:sz="0" w:space="0" w:color="auto"/>
                        <w:right w:val="none" w:sz="0" w:space="0" w:color="auto"/>
                      </w:divBdr>
                      <w:divsChild>
                        <w:div w:id="1451783089">
                          <w:marLeft w:val="0"/>
                          <w:marRight w:val="0"/>
                          <w:marTop w:val="0"/>
                          <w:marBottom w:val="0"/>
                          <w:divBdr>
                            <w:top w:val="none" w:sz="0" w:space="0" w:color="auto"/>
                            <w:left w:val="none" w:sz="0" w:space="0" w:color="auto"/>
                            <w:bottom w:val="none" w:sz="0" w:space="0" w:color="auto"/>
                            <w:right w:val="none" w:sz="0" w:space="0" w:color="auto"/>
                          </w:divBdr>
                        </w:div>
                        <w:div w:id="20911503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24282787">
                  <w:marLeft w:val="0"/>
                  <w:marRight w:val="0"/>
                  <w:marTop w:val="0"/>
                  <w:marBottom w:val="0"/>
                  <w:divBdr>
                    <w:top w:val="none" w:sz="0" w:space="0" w:color="auto"/>
                    <w:left w:val="none" w:sz="0" w:space="0" w:color="auto"/>
                    <w:bottom w:val="none" w:sz="0" w:space="0" w:color="auto"/>
                    <w:right w:val="none" w:sz="0" w:space="0" w:color="auto"/>
                  </w:divBdr>
                  <w:divsChild>
                    <w:div w:id="1198010842">
                      <w:marLeft w:val="0"/>
                      <w:marRight w:val="0"/>
                      <w:marTop w:val="0"/>
                      <w:marBottom w:val="0"/>
                      <w:divBdr>
                        <w:top w:val="none" w:sz="0" w:space="0" w:color="auto"/>
                        <w:left w:val="none" w:sz="0" w:space="0" w:color="auto"/>
                        <w:bottom w:val="none" w:sz="0" w:space="0" w:color="auto"/>
                        <w:right w:val="none" w:sz="0" w:space="0" w:color="auto"/>
                      </w:divBdr>
                      <w:divsChild>
                        <w:div w:id="1601909868">
                          <w:marLeft w:val="0"/>
                          <w:marRight w:val="0"/>
                          <w:marTop w:val="0"/>
                          <w:marBottom w:val="0"/>
                          <w:divBdr>
                            <w:top w:val="none" w:sz="0" w:space="0" w:color="auto"/>
                            <w:left w:val="none" w:sz="0" w:space="0" w:color="auto"/>
                            <w:bottom w:val="none" w:sz="0" w:space="0" w:color="auto"/>
                            <w:right w:val="none" w:sz="0" w:space="0" w:color="auto"/>
                          </w:divBdr>
                        </w:div>
                        <w:div w:id="7716282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487870267">
                  <w:marLeft w:val="0"/>
                  <w:marRight w:val="0"/>
                  <w:marTop w:val="0"/>
                  <w:marBottom w:val="0"/>
                  <w:divBdr>
                    <w:top w:val="none" w:sz="0" w:space="0" w:color="auto"/>
                    <w:left w:val="none" w:sz="0" w:space="0" w:color="auto"/>
                    <w:bottom w:val="none" w:sz="0" w:space="0" w:color="auto"/>
                    <w:right w:val="none" w:sz="0" w:space="0" w:color="auto"/>
                  </w:divBdr>
                  <w:divsChild>
                    <w:div w:id="14968753">
                      <w:marLeft w:val="0"/>
                      <w:marRight w:val="0"/>
                      <w:marTop w:val="0"/>
                      <w:marBottom w:val="0"/>
                      <w:divBdr>
                        <w:top w:val="none" w:sz="0" w:space="0" w:color="auto"/>
                        <w:left w:val="none" w:sz="0" w:space="0" w:color="auto"/>
                        <w:bottom w:val="none" w:sz="0" w:space="0" w:color="auto"/>
                        <w:right w:val="none" w:sz="0" w:space="0" w:color="auto"/>
                      </w:divBdr>
                      <w:divsChild>
                        <w:div w:id="1414164462">
                          <w:marLeft w:val="0"/>
                          <w:marRight w:val="0"/>
                          <w:marTop w:val="0"/>
                          <w:marBottom w:val="0"/>
                          <w:divBdr>
                            <w:top w:val="none" w:sz="0" w:space="0" w:color="auto"/>
                            <w:left w:val="none" w:sz="0" w:space="0" w:color="auto"/>
                            <w:bottom w:val="none" w:sz="0" w:space="0" w:color="auto"/>
                            <w:right w:val="none" w:sz="0" w:space="0" w:color="auto"/>
                          </w:divBdr>
                        </w:div>
                        <w:div w:id="7443038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135103893">
                  <w:marLeft w:val="0"/>
                  <w:marRight w:val="0"/>
                  <w:marTop w:val="0"/>
                  <w:marBottom w:val="0"/>
                  <w:divBdr>
                    <w:top w:val="none" w:sz="0" w:space="0" w:color="auto"/>
                    <w:left w:val="none" w:sz="0" w:space="0" w:color="auto"/>
                    <w:bottom w:val="none" w:sz="0" w:space="0" w:color="auto"/>
                    <w:right w:val="none" w:sz="0" w:space="0" w:color="auto"/>
                  </w:divBdr>
                  <w:divsChild>
                    <w:div w:id="298074478">
                      <w:marLeft w:val="0"/>
                      <w:marRight w:val="0"/>
                      <w:marTop w:val="0"/>
                      <w:marBottom w:val="0"/>
                      <w:divBdr>
                        <w:top w:val="none" w:sz="0" w:space="0" w:color="auto"/>
                        <w:left w:val="none" w:sz="0" w:space="0" w:color="auto"/>
                        <w:bottom w:val="none" w:sz="0" w:space="0" w:color="auto"/>
                        <w:right w:val="none" w:sz="0" w:space="0" w:color="auto"/>
                      </w:divBdr>
                      <w:divsChild>
                        <w:div w:id="689991559">
                          <w:marLeft w:val="0"/>
                          <w:marRight w:val="0"/>
                          <w:marTop w:val="0"/>
                          <w:marBottom w:val="0"/>
                          <w:divBdr>
                            <w:top w:val="none" w:sz="0" w:space="0" w:color="auto"/>
                            <w:left w:val="none" w:sz="0" w:space="0" w:color="auto"/>
                            <w:bottom w:val="none" w:sz="0" w:space="0" w:color="auto"/>
                            <w:right w:val="none" w:sz="0" w:space="0" w:color="auto"/>
                          </w:divBdr>
                        </w:div>
                        <w:div w:id="10898148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492346">
      <w:bodyDiv w:val="1"/>
      <w:marLeft w:val="0"/>
      <w:marRight w:val="0"/>
      <w:marTop w:val="0"/>
      <w:marBottom w:val="0"/>
      <w:divBdr>
        <w:top w:val="none" w:sz="0" w:space="0" w:color="auto"/>
        <w:left w:val="none" w:sz="0" w:space="0" w:color="auto"/>
        <w:bottom w:val="none" w:sz="0" w:space="0" w:color="auto"/>
        <w:right w:val="none" w:sz="0" w:space="0" w:color="auto"/>
      </w:divBdr>
    </w:div>
    <w:div w:id="1428772096">
      <w:bodyDiv w:val="1"/>
      <w:marLeft w:val="0"/>
      <w:marRight w:val="0"/>
      <w:marTop w:val="0"/>
      <w:marBottom w:val="0"/>
      <w:divBdr>
        <w:top w:val="none" w:sz="0" w:space="0" w:color="auto"/>
        <w:left w:val="none" w:sz="0" w:space="0" w:color="auto"/>
        <w:bottom w:val="none" w:sz="0" w:space="0" w:color="auto"/>
        <w:right w:val="none" w:sz="0" w:space="0" w:color="auto"/>
      </w:divBdr>
      <w:divsChild>
        <w:div w:id="880286626">
          <w:marLeft w:val="0"/>
          <w:marRight w:val="0"/>
          <w:marTop w:val="0"/>
          <w:marBottom w:val="0"/>
          <w:divBdr>
            <w:top w:val="none" w:sz="0" w:space="0" w:color="auto"/>
            <w:left w:val="none" w:sz="0" w:space="0" w:color="auto"/>
            <w:bottom w:val="none" w:sz="0" w:space="0" w:color="auto"/>
            <w:right w:val="none" w:sz="0" w:space="0" w:color="auto"/>
          </w:divBdr>
        </w:div>
        <w:div w:id="845754804">
          <w:marLeft w:val="0"/>
          <w:marRight w:val="0"/>
          <w:marTop w:val="0"/>
          <w:marBottom w:val="0"/>
          <w:divBdr>
            <w:top w:val="none" w:sz="0" w:space="0" w:color="auto"/>
            <w:left w:val="none" w:sz="0" w:space="0" w:color="auto"/>
            <w:bottom w:val="none" w:sz="0" w:space="0" w:color="auto"/>
            <w:right w:val="none" w:sz="0" w:space="0" w:color="auto"/>
          </w:divBdr>
        </w:div>
        <w:div w:id="1358852781">
          <w:marLeft w:val="0"/>
          <w:marRight w:val="0"/>
          <w:marTop w:val="0"/>
          <w:marBottom w:val="0"/>
          <w:divBdr>
            <w:top w:val="none" w:sz="0" w:space="0" w:color="auto"/>
            <w:left w:val="none" w:sz="0" w:space="0" w:color="auto"/>
            <w:bottom w:val="none" w:sz="0" w:space="0" w:color="auto"/>
            <w:right w:val="none" w:sz="0" w:space="0" w:color="auto"/>
          </w:divBdr>
        </w:div>
        <w:div w:id="29695007">
          <w:marLeft w:val="0"/>
          <w:marRight w:val="0"/>
          <w:marTop w:val="0"/>
          <w:marBottom w:val="0"/>
          <w:divBdr>
            <w:top w:val="none" w:sz="0" w:space="0" w:color="auto"/>
            <w:left w:val="none" w:sz="0" w:space="0" w:color="auto"/>
            <w:bottom w:val="none" w:sz="0" w:space="0" w:color="auto"/>
            <w:right w:val="none" w:sz="0" w:space="0" w:color="auto"/>
          </w:divBdr>
        </w:div>
      </w:divsChild>
    </w:div>
    <w:div w:id="1537695996">
      <w:bodyDiv w:val="1"/>
      <w:marLeft w:val="0"/>
      <w:marRight w:val="0"/>
      <w:marTop w:val="0"/>
      <w:marBottom w:val="0"/>
      <w:divBdr>
        <w:top w:val="none" w:sz="0" w:space="0" w:color="auto"/>
        <w:left w:val="none" w:sz="0" w:space="0" w:color="auto"/>
        <w:bottom w:val="none" w:sz="0" w:space="0" w:color="auto"/>
        <w:right w:val="none" w:sz="0" w:space="0" w:color="auto"/>
      </w:divBdr>
    </w:div>
    <w:div w:id="1670331488">
      <w:bodyDiv w:val="1"/>
      <w:marLeft w:val="0"/>
      <w:marRight w:val="0"/>
      <w:marTop w:val="0"/>
      <w:marBottom w:val="0"/>
      <w:divBdr>
        <w:top w:val="none" w:sz="0" w:space="0" w:color="auto"/>
        <w:left w:val="none" w:sz="0" w:space="0" w:color="auto"/>
        <w:bottom w:val="none" w:sz="0" w:space="0" w:color="auto"/>
        <w:right w:val="none" w:sz="0" w:space="0" w:color="auto"/>
      </w:divBdr>
      <w:divsChild>
        <w:div w:id="287667404">
          <w:marLeft w:val="0"/>
          <w:marRight w:val="0"/>
          <w:marTop w:val="0"/>
          <w:marBottom w:val="0"/>
          <w:divBdr>
            <w:top w:val="none" w:sz="0" w:space="0" w:color="auto"/>
            <w:left w:val="none" w:sz="0" w:space="0" w:color="auto"/>
            <w:bottom w:val="none" w:sz="0" w:space="0" w:color="auto"/>
            <w:right w:val="none" w:sz="0" w:space="0" w:color="auto"/>
          </w:divBdr>
          <w:divsChild>
            <w:div w:id="1980913140">
              <w:marLeft w:val="0"/>
              <w:marRight w:val="0"/>
              <w:marTop w:val="0"/>
              <w:marBottom w:val="0"/>
              <w:divBdr>
                <w:top w:val="none" w:sz="0" w:space="0" w:color="auto"/>
                <w:left w:val="none" w:sz="0" w:space="0" w:color="auto"/>
                <w:bottom w:val="none" w:sz="0" w:space="0" w:color="auto"/>
                <w:right w:val="none" w:sz="0" w:space="0" w:color="auto"/>
              </w:divBdr>
              <w:divsChild>
                <w:div w:id="1250236912">
                  <w:marLeft w:val="0"/>
                  <w:marRight w:val="0"/>
                  <w:marTop w:val="0"/>
                  <w:marBottom w:val="0"/>
                  <w:divBdr>
                    <w:top w:val="none" w:sz="0" w:space="0" w:color="auto"/>
                    <w:left w:val="none" w:sz="0" w:space="0" w:color="auto"/>
                    <w:bottom w:val="none" w:sz="0" w:space="0" w:color="auto"/>
                    <w:right w:val="none" w:sz="0" w:space="0" w:color="auto"/>
                  </w:divBdr>
                  <w:divsChild>
                    <w:div w:id="1530802358">
                      <w:marLeft w:val="0"/>
                      <w:marRight w:val="0"/>
                      <w:marTop w:val="0"/>
                      <w:marBottom w:val="0"/>
                      <w:divBdr>
                        <w:top w:val="none" w:sz="0" w:space="0" w:color="auto"/>
                        <w:left w:val="none" w:sz="0" w:space="0" w:color="auto"/>
                        <w:bottom w:val="none" w:sz="0" w:space="0" w:color="auto"/>
                        <w:right w:val="none" w:sz="0" w:space="0" w:color="auto"/>
                      </w:divBdr>
                      <w:divsChild>
                        <w:div w:id="1000818088">
                          <w:marLeft w:val="0"/>
                          <w:marRight w:val="0"/>
                          <w:marTop w:val="0"/>
                          <w:marBottom w:val="0"/>
                          <w:divBdr>
                            <w:top w:val="none" w:sz="0" w:space="0" w:color="auto"/>
                            <w:left w:val="none" w:sz="0" w:space="0" w:color="auto"/>
                            <w:bottom w:val="none" w:sz="0" w:space="0" w:color="auto"/>
                            <w:right w:val="none" w:sz="0" w:space="0" w:color="auto"/>
                          </w:divBdr>
                        </w:div>
                        <w:div w:id="14142324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767072029">
                  <w:marLeft w:val="0"/>
                  <w:marRight w:val="0"/>
                  <w:marTop w:val="0"/>
                  <w:marBottom w:val="0"/>
                  <w:divBdr>
                    <w:top w:val="none" w:sz="0" w:space="0" w:color="auto"/>
                    <w:left w:val="none" w:sz="0" w:space="0" w:color="auto"/>
                    <w:bottom w:val="none" w:sz="0" w:space="0" w:color="auto"/>
                    <w:right w:val="none" w:sz="0" w:space="0" w:color="auto"/>
                  </w:divBdr>
                  <w:divsChild>
                    <w:div w:id="2115440367">
                      <w:marLeft w:val="0"/>
                      <w:marRight w:val="0"/>
                      <w:marTop w:val="0"/>
                      <w:marBottom w:val="0"/>
                      <w:divBdr>
                        <w:top w:val="none" w:sz="0" w:space="0" w:color="auto"/>
                        <w:left w:val="none" w:sz="0" w:space="0" w:color="auto"/>
                        <w:bottom w:val="none" w:sz="0" w:space="0" w:color="auto"/>
                        <w:right w:val="none" w:sz="0" w:space="0" w:color="auto"/>
                      </w:divBdr>
                      <w:divsChild>
                        <w:div w:id="521013006">
                          <w:marLeft w:val="0"/>
                          <w:marRight w:val="0"/>
                          <w:marTop w:val="0"/>
                          <w:marBottom w:val="0"/>
                          <w:divBdr>
                            <w:top w:val="none" w:sz="0" w:space="0" w:color="auto"/>
                            <w:left w:val="none" w:sz="0" w:space="0" w:color="auto"/>
                            <w:bottom w:val="none" w:sz="0" w:space="0" w:color="auto"/>
                            <w:right w:val="none" w:sz="0" w:space="0" w:color="auto"/>
                          </w:divBdr>
                        </w:div>
                        <w:div w:id="5649216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75524866">
                  <w:marLeft w:val="0"/>
                  <w:marRight w:val="0"/>
                  <w:marTop w:val="0"/>
                  <w:marBottom w:val="0"/>
                  <w:divBdr>
                    <w:top w:val="none" w:sz="0" w:space="0" w:color="auto"/>
                    <w:left w:val="none" w:sz="0" w:space="0" w:color="auto"/>
                    <w:bottom w:val="none" w:sz="0" w:space="0" w:color="auto"/>
                    <w:right w:val="none" w:sz="0" w:space="0" w:color="auto"/>
                  </w:divBdr>
                  <w:divsChild>
                    <w:div w:id="902836061">
                      <w:marLeft w:val="0"/>
                      <w:marRight w:val="0"/>
                      <w:marTop w:val="0"/>
                      <w:marBottom w:val="0"/>
                      <w:divBdr>
                        <w:top w:val="none" w:sz="0" w:space="0" w:color="auto"/>
                        <w:left w:val="none" w:sz="0" w:space="0" w:color="auto"/>
                        <w:bottom w:val="none" w:sz="0" w:space="0" w:color="auto"/>
                        <w:right w:val="none" w:sz="0" w:space="0" w:color="auto"/>
                      </w:divBdr>
                      <w:divsChild>
                        <w:div w:id="681859445">
                          <w:marLeft w:val="0"/>
                          <w:marRight w:val="0"/>
                          <w:marTop w:val="0"/>
                          <w:marBottom w:val="0"/>
                          <w:divBdr>
                            <w:top w:val="none" w:sz="0" w:space="0" w:color="auto"/>
                            <w:left w:val="none" w:sz="0" w:space="0" w:color="auto"/>
                            <w:bottom w:val="none" w:sz="0" w:space="0" w:color="auto"/>
                            <w:right w:val="none" w:sz="0" w:space="0" w:color="auto"/>
                          </w:divBdr>
                        </w:div>
                        <w:div w:id="20034653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992444273">
                  <w:marLeft w:val="0"/>
                  <w:marRight w:val="0"/>
                  <w:marTop w:val="0"/>
                  <w:marBottom w:val="0"/>
                  <w:divBdr>
                    <w:top w:val="none" w:sz="0" w:space="0" w:color="auto"/>
                    <w:left w:val="none" w:sz="0" w:space="0" w:color="auto"/>
                    <w:bottom w:val="none" w:sz="0" w:space="0" w:color="auto"/>
                    <w:right w:val="none" w:sz="0" w:space="0" w:color="auto"/>
                  </w:divBdr>
                  <w:divsChild>
                    <w:div w:id="377437313">
                      <w:marLeft w:val="0"/>
                      <w:marRight w:val="0"/>
                      <w:marTop w:val="0"/>
                      <w:marBottom w:val="0"/>
                      <w:divBdr>
                        <w:top w:val="none" w:sz="0" w:space="0" w:color="auto"/>
                        <w:left w:val="none" w:sz="0" w:space="0" w:color="auto"/>
                        <w:bottom w:val="none" w:sz="0" w:space="0" w:color="auto"/>
                        <w:right w:val="none" w:sz="0" w:space="0" w:color="auto"/>
                      </w:divBdr>
                      <w:divsChild>
                        <w:div w:id="741485561">
                          <w:marLeft w:val="0"/>
                          <w:marRight w:val="0"/>
                          <w:marTop w:val="0"/>
                          <w:marBottom w:val="0"/>
                          <w:divBdr>
                            <w:top w:val="none" w:sz="0" w:space="0" w:color="auto"/>
                            <w:left w:val="none" w:sz="0" w:space="0" w:color="auto"/>
                            <w:bottom w:val="none" w:sz="0" w:space="0" w:color="auto"/>
                            <w:right w:val="none" w:sz="0" w:space="0" w:color="auto"/>
                          </w:divBdr>
                        </w:div>
                        <w:div w:id="3263725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724451772">
                  <w:marLeft w:val="0"/>
                  <w:marRight w:val="0"/>
                  <w:marTop w:val="0"/>
                  <w:marBottom w:val="0"/>
                  <w:divBdr>
                    <w:top w:val="none" w:sz="0" w:space="0" w:color="auto"/>
                    <w:left w:val="none" w:sz="0" w:space="0" w:color="auto"/>
                    <w:bottom w:val="none" w:sz="0" w:space="0" w:color="auto"/>
                    <w:right w:val="none" w:sz="0" w:space="0" w:color="auto"/>
                  </w:divBdr>
                  <w:divsChild>
                    <w:div w:id="963003688">
                      <w:marLeft w:val="0"/>
                      <w:marRight w:val="0"/>
                      <w:marTop w:val="0"/>
                      <w:marBottom w:val="0"/>
                      <w:divBdr>
                        <w:top w:val="none" w:sz="0" w:space="0" w:color="auto"/>
                        <w:left w:val="none" w:sz="0" w:space="0" w:color="auto"/>
                        <w:bottom w:val="none" w:sz="0" w:space="0" w:color="auto"/>
                        <w:right w:val="none" w:sz="0" w:space="0" w:color="auto"/>
                      </w:divBdr>
                      <w:divsChild>
                        <w:div w:id="1073358944">
                          <w:marLeft w:val="0"/>
                          <w:marRight w:val="0"/>
                          <w:marTop w:val="0"/>
                          <w:marBottom w:val="0"/>
                          <w:divBdr>
                            <w:top w:val="none" w:sz="0" w:space="0" w:color="auto"/>
                            <w:left w:val="none" w:sz="0" w:space="0" w:color="auto"/>
                            <w:bottom w:val="none" w:sz="0" w:space="0" w:color="auto"/>
                            <w:right w:val="none" w:sz="0" w:space="0" w:color="auto"/>
                          </w:divBdr>
                        </w:div>
                        <w:div w:id="20288688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7340">
      <w:bodyDiv w:val="1"/>
      <w:marLeft w:val="0"/>
      <w:marRight w:val="0"/>
      <w:marTop w:val="0"/>
      <w:marBottom w:val="0"/>
      <w:divBdr>
        <w:top w:val="none" w:sz="0" w:space="0" w:color="auto"/>
        <w:left w:val="none" w:sz="0" w:space="0" w:color="auto"/>
        <w:bottom w:val="none" w:sz="0" w:space="0" w:color="auto"/>
        <w:right w:val="none" w:sz="0" w:space="0" w:color="auto"/>
      </w:divBdr>
    </w:div>
    <w:div w:id="1989048142">
      <w:bodyDiv w:val="1"/>
      <w:marLeft w:val="0"/>
      <w:marRight w:val="0"/>
      <w:marTop w:val="0"/>
      <w:marBottom w:val="0"/>
      <w:divBdr>
        <w:top w:val="none" w:sz="0" w:space="0" w:color="auto"/>
        <w:left w:val="none" w:sz="0" w:space="0" w:color="auto"/>
        <w:bottom w:val="none" w:sz="0" w:space="0" w:color="auto"/>
        <w:right w:val="none" w:sz="0" w:space="0" w:color="auto"/>
      </w:divBdr>
      <w:divsChild>
        <w:div w:id="139541601">
          <w:marLeft w:val="0"/>
          <w:marRight w:val="0"/>
          <w:marTop w:val="0"/>
          <w:marBottom w:val="0"/>
          <w:divBdr>
            <w:top w:val="none" w:sz="0" w:space="0" w:color="auto"/>
            <w:left w:val="none" w:sz="0" w:space="0" w:color="auto"/>
            <w:bottom w:val="none" w:sz="0" w:space="0" w:color="auto"/>
            <w:right w:val="none" w:sz="0" w:space="0" w:color="auto"/>
          </w:divBdr>
        </w:div>
      </w:divsChild>
    </w:div>
    <w:div w:id="20756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GO" TargetMode="External"/><Relationship Id="rId13" Type="http://schemas.openxmlformats.org/officeDocument/2006/relationships/hyperlink" Target="http://en.wikipedia.org/wiki/Entrepreneur" TargetMode="External"/><Relationship Id="rId18" Type="http://schemas.openxmlformats.org/officeDocument/2006/relationships/hyperlink" Target="http://en.wikipedia.org/wiki/Packaging" TargetMode="External"/><Relationship Id="rId26" Type="http://schemas.openxmlformats.org/officeDocument/2006/relationships/hyperlink" Target="http://wcd.nic.in/cswb1.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Industries" TargetMode="External"/><Relationship Id="rId34" Type="http://schemas.openxmlformats.org/officeDocument/2006/relationships/hyperlink" Target="http://currentaffairs.gktoday.in/current-affairs/africa/" TargetMode="External"/><Relationship Id="rId7" Type="http://schemas.openxmlformats.org/officeDocument/2006/relationships/hyperlink" Target="http://www.ncw.nic.in/PDFFiles/ncwact.pdf" TargetMode="External"/><Relationship Id="rId12" Type="http://schemas.openxmlformats.org/officeDocument/2006/relationships/hyperlink" Target="http://en.wikipedia.org/wiki/India" TargetMode="External"/><Relationship Id="rId17" Type="http://schemas.openxmlformats.org/officeDocument/2006/relationships/hyperlink" Target="http://en.wikipedia.org/wiki/Printing" TargetMode="External"/><Relationship Id="rId25" Type="http://schemas.openxmlformats.org/officeDocument/2006/relationships/hyperlink" Target="http://wcd.nic.in/cswb1.htm" TargetMode="External"/><Relationship Id="rId33" Type="http://schemas.openxmlformats.org/officeDocument/2006/relationships/hyperlink" Target="http://currentaffairs.gktoday.in/current-affairs/brazi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harmaceuticals" TargetMode="External"/><Relationship Id="rId20" Type="http://schemas.openxmlformats.org/officeDocument/2006/relationships/hyperlink" Target="http://en.wikipedia.org/wiki/Retailing" TargetMode="External"/><Relationship Id="rId29" Type="http://schemas.openxmlformats.org/officeDocument/2006/relationships/hyperlink" Target="http://wcd.nic.in/cswb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yderabad,_Andhra_Pradesh" TargetMode="External"/><Relationship Id="rId24" Type="http://schemas.openxmlformats.org/officeDocument/2006/relationships/hyperlink" Target="http://en.wikipedia.org/wiki/Confederation_of_Women_Entrepreneurs" TargetMode="External"/><Relationship Id="rId32" Type="http://schemas.openxmlformats.org/officeDocument/2006/relationships/hyperlink" Target="http://currentaffairs.gktoday.in/current-affairs/india/" TargetMode="External"/><Relationship Id="rId37" Type="http://schemas.openxmlformats.org/officeDocument/2006/relationships/hyperlink" Target="http://currentaffairs.gktoday.in/current-affairs/india/" TargetMode="External"/><Relationship Id="rId5" Type="http://schemas.openxmlformats.org/officeDocument/2006/relationships/footnotes" Target="footnotes.xml"/><Relationship Id="rId15" Type="http://schemas.openxmlformats.org/officeDocument/2006/relationships/hyperlink" Target="http://en.wikipedia.org/wiki/Information_technology" TargetMode="External"/><Relationship Id="rId23" Type="http://schemas.openxmlformats.org/officeDocument/2006/relationships/hyperlink" Target="http://en.wikipedia.org/wiki/Entrepreneurship" TargetMode="External"/><Relationship Id="rId28" Type="http://schemas.openxmlformats.org/officeDocument/2006/relationships/image" Target="media/image1.gif"/><Relationship Id="rId36" Type="http://schemas.openxmlformats.org/officeDocument/2006/relationships/hyperlink" Target="http://currentaffairs.gktoday.in/current-affairs/banking/" TargetMode="External"/><Relationship Id="rId10" Type="http://schemas.openxmlformats.org/officeDocument/2006/relationships/hyperlink" Target="http://en.wikipedia.org/wiki/Chief_Minister_of_Andhra_Pradesh" TargetMode="External"/><Relationship Id="rId19" Type="http://schemas.openxmlformats.org/officeDocument/2006/relationships/hyperlink" Target="http://en.wikipedia.org/wiki/Manufacturing" TargetMode="External"/><Relationship Id="rId31" Type="http://schemas.openxmlformats.org/officeDocument/2006/relationships/hyperlink" Target="http://wcd.nic.in/cswb1.htm" TargetMode="External"/><Relationship Id="rId4" Type="http://schemas.openxmlformats.org/officeDocument/2006/relationships/webSettings" Target="webSettings.xml"/><Relationship Id="rId9" Type="http://schemas.openxmlformats.org/officeDocument/2006/relationships/hyperlink" Target="http://en.wikipedia.org/wiki/Social_organization" TargetMode="External"/><Relationship Id="rId14" Type="http://schemas.openxmlformats.org/officeDocument/2006/relationships/hyperlink" Target="http://en.wikipedia.org/wiki/Food_processing" TargetMode="External"/><Relationship Id="rId22" Type="http://schemas.openxmlformats.org/officeDocument/2006/relationships/hyperlink" Target="http://en.wikipedia.org/wiki/Textiles" TargetMode="External"/><Relationship Id="rId27" Type="http://schemas.openxmlformats.org/officeDocument/2006/relationships/hyperlink" Target="http://wcd.nic.in/cswb1.htm#top" TargetMode="External"/><Relationship Id="rId30" Type="http://schemas.openxmlformats.org/officeDocument/2006/relationships/hyperlink" Target="http://wcd.nic.in/cswb1.htm" TargetMode="External"/><Relationship Id="rId35" Type="http://schemas.openxmlformats.org/officeDocument/2006/relationships/hyperlink" Target="http://currentaffairs.gktoday.in/current-affairs/sout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cp:revision>
  <dcterms:created xsi:type="dcterms:W3CDTF">2013-10-10T17:25:00Z</dcterms:created>
  <dcterms:modified xsi:type="dcterms:W3CDTF">2013-10-10T18:12:00Z</dcterms:modified>
</cp:coreProperties>
</file>